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76E35" w:rsidRDefault="004C146A">
      <w:pPr>
        <w:pStyle w:val="TOC1"/>
        <w:tabs>
          <w:tab w:val="right" w:leader="dot" w:pos="9016"/>
        </w:tabs>
        <w:rPr>
          <w:rFonts w:asciiTheme="minorHAnsi" w:eastAsiaTheme="minorEastAsia" w:hAnsiTheme="minorHAnsi" w:cstheme="minorBidi"/>
          <w:noProof/>
          <w:lang w:eastAsia="en-GB"/>
        </w:rPr>
      </w:pPr>
      <w:r w:rsidRPr="004C146A">
        <w:fldChar w:fldCharType="begin"/>
      </w:r>
      <w:r w:rsidR="000E3D5A">
        <w:instrText xml:space="preserve"> TOC \o "1-3" \h \z \u </w:instrText>
      </w:r>
      <w:r w:rsidRPr="004C146A">
        <w:fldChar w:fldCharType="separate"/>
      </w:r>
      <w:hyperlink w:anchor="_Toc211267216" w:history="1">
        <w:r w:rsidR="00976E35" w:rsidRPr="00F7540D">
          <w:rPr>
            <w:rStyle w:val="Hyperlink"/>
            <w:noProof/>
          </w:rPr>
          <w:t>Introduction</w:t>
        </w:r>
        <w:r w:rsidR="00976E35">
          <w:rPr>
            <w:noProof/>
            <w:webHidden/>
          </w:rPr>
          <w:tab/>
        </w:r>
        <w:r>
          <w:rPr>
            <w:noProof/>
            <w:webHidden/>
          </w:rPr>
          <w:fldChar w:fldCharType="begin"/>
        </w:r>
        <w:r w:rsidR="00976E35">
          <w:rPr>
            <w:noProof/>
            <w:webHidden/>
          </w:rPr>
          <w:instrText xml:space="preserve"> PAGEREF _Toc211267216 \h </w:instrText>
        </w:r>
        <w:r>
          <w:rPr>
            <w:noProof/>
            <w:webHidden/>
          </w:rPr>
        </w:r>
        <w:r>
          <w:rPr>
            <w:noProof/>
            <w:webHidden/>
          </w:rPr>
          <w:fldChar w:fldCharType="separate"/>
        </w:r>
        <w:r w:rsidR="00FC3BF1">
          <w:rPr>
            <w:noProof/>
            <w:webHidden/>
          </w:rPr>
          <w:t>1</w:t>
        </w:r>
        <w:r>
          <w:rPr>
            <w:noProof/>
            <w:webHidden/>
          </w:rPr>
          <w:fldChar w:fldCharType="end"/>
        </w:r>
      </w:hyperlink>
    </w:p>
    <w:p w:rsidR="00976E35" w:rsidRDefault="004C146A">
      <w:pPr>
        <w:pStyle w:val="TOC1"/>
        <w:tabs>
          <w:tab w:val="right" w:leader="dot" w:pos="9016"/>
        </w:tabs>
        <w:rPr>
          <w:rFonts w:asciiTheme="minorHAnsi" w:eastAsiaTheme="minorEastAsia" w:hAnsiTheme="minorHAnsi" w:cstheme="minorBidi"/>
          <w:noProof/>
          <w:lang w:eastAsia="en-GB"/>
        </w:rPr>
      </w:pPr>
      <w:hyperlink w:anchor="_Toc211267217" w:history="1">
        <w:r w:rsidR="00976E35" w:rsidRPr="00F7540D">
          <w:rPr>
            <w:rStyle w:val="Hyperlink"/>
            <w:noProof/>
          </w:rPr>
          <w:t>Relationship with Naked Objects</w:t>
        </w:r>
        <w:r w:rsidR="00976E35">
          <w:rPr>
            <w:noProof/>
            <w:webHidden/>
          </w:rPr>
          <w:tab/>
        </w:r>
        <w:r>
          <w:rPr>
            <w:noProof/>
            <w:webHidden/>
          </w:rPr>
          <w:fldChar w:fldCharType="begin"/>
        </w:r>
        <w:r w:rsidR="00976E35">
          <w:rPr>
            <w:noProof/>
            <w:webHidden/>
          </w:rPr>
          <w:instrText xml:space="preserve"> PAGEREF _Toc211267217 \h </w:instrText>
        </w:r>
        <w:r>
          <w:rPr>
            <w:noProof/>
            <w:webHidden/>
          </w:rPr>
        </w:r>
        <w:r>
          <w:rPr>
            <w:noProof/>
            <w:webHidden/>
          </w:rPr>
          <w:fldChar w:fldCharType="separate"/>
        </w:r>
        <w:r w:rsidR="00FC3BF1">
          <w:rPr>
            <w:noProof/>
            <w:webHidden/>
          </w:rPr>
          <w:t>2</w:t>
        </w:r>
        <w:r>
          <w:rPr>
            <w:noProof/>
            <w:webHidden/>
          </w:rPr>
          <w:fldChar w:fldCharType="end"/>
        </w:r>
      </w:hyperlink>
    </w:p>
    <w:p w:rsidR="00976E35" w:rsidRDefault="004C146A">
      <w:pPr>
        <w:pStyle w:val="TOC1"/>
        <w:tabs>
          <w:tab w:val="right" w:leader="dot" w:pos="9016"/>
        </w:tabs>
        <w:rPr>
          <w:rFonts w:asciiTheme="minorHAnsi" w:eastAsiaTheme="minorEastAsia" w:hAnsiTheme="minorHAnsi" w:cstheme="minorBidi"/>
          <w:noProof/>
          <w:lang w:eastAsia="en-GB"/>
        </w:rPr>
      </w:pPr>
      <w:hyperlink w:anchor="_Toc211267218" w:history="1">
        <w:r w:rsidR="00976E35" w:rsidRPr="00F7540D">
          <w:rPr>
            <w:rStyle w:val="Hyperlink"/>
            <w:noProof/>
          </w:rPr>
          <w:t>Building from Source</w:t>
        </w:r>
        <w:r w:rsidR="00976E35">
          <w:rPr>
            <w:noProof/>
            <w:webHidden/>
          </w:rPr>
          <w:tab/>
        </w:r>
        <w:r>
          <w:rPr>
            <w:noProof/>
            <w:webHidden/>
          </w:rPr>
          <w:fldChar w:fldCharType="begin"/>
        </w:r>
        <w:r w:rsidR="00976E35">
          <w:rPr>
            <w:noProof/>
            <w:webHidden/>
          </w:rPr>
          <w:instrText xml:space="preserve"> PAGEREF _Toc211267218 \h </w:instrText>
        </w:r>
        <w:r>
          <w:rPr>
            <w:noProof/>
            <w:webHidden/>
          </w:rPr>
        </w:r>
        <w:r>
          <w:rPr>
            <w:noProof/>
            <w:webHidden/>
          </w:rPr>
          <w:fldChar w:fldCharType="separate"/>
        </w:r>
        <w:r w:rsidR="00FC3BF1">
          <w:rPr>
            <w:noProof/>
            <w:webHidden/>
          </w:rPr>
          <w:t>2</w:t>
        </w:r>
        <w:r>
          <w:rPr>
            <w:noProof/>
            <w:webHidden/>
          </w:rPr>
          <w:fldChar w:fldCharType="end"/>
        </w:r>
      </w:hyperlink>
    </w:p>
    <w:p w:rsidR="00976E35" w:rsidRDefault="004C146A">
      <w:pPr>
        <w:pStyle w:val="TOC2"/>
        <w:tabs>
          <w:tab w:val="right" w:leader="dot" w:pos="9016"/>
        </w:tabs>
        <w:rPr>
          <w:rFonts w:asciiTheme="minorHAnsi" w:eastAsiaTheme="minorEastAsia" w:hAnsiTheme="minorHAnsi" w:cstheme="minorBidi"/>
          <w:noProof/>
          <w:lang w:eastAsia="en-GB"/>
        </w:rPr>
      </w:pPr>
      <w:hyperlink w:anchor="_Toc211267219" w:history="1">
        <w:r w:rsidR="00976E35" w:rsidRPr="00F7540D">
          <w:rPr>
            <w:rStyle w:val="Hyperlink"/>
            <w:noProof/>
          </w:rPr>
          <w:t>Prerequisites</w:t>
        </w:r>
        <w:r w:rsidR="00976E35">
          <w:rPr>
            <w:noProof/>
            <w:webHidden/>
          </w:rPr>
          <w:tab/>
        </w:r>
        <w:r>
          <w:rPr>
            <w:noProof/>
            <w:webHidden/>
          </w:rPr>
          <w:fldChar w:fldCharType="begin"/>
        </w:r>
        <w:r w:rsidR="00976E35">
          <w:rPr>
            <w:noProof/>
            <w:webHidden/>
          </w:rPr>
          <w:instrText xml:space="preserve"> PAGEREF _Toc211267219 \h </w:instrText>
        </w:r>
        <w:r>
          <w:rPr>
            <w:noProof/>
            <w:webHidden/>
          </w:rPr>
        </w:r>
        <w:r>
          <w:rPr>
            <w:noProof/>
            <w:webHidden/>
          </w:rPr>
          <w:fldChar w:fldCharType="separate"/>
        </w:r>
        <w:r w:rsidR="00FC3BF1">
          <w:rPr>
            <w:noProof/>
            <w:webHidden/>
          </w:rPr>
          <w:t>2</w:t>
        </w:r>
        <w:r>
          <w:rPr>
            <w:noProof/>
            <w:webHidden/>
          </w:rPr>
          <w:fldChar w:fldCharType="end"/>
        </w:r>
      </w:hyperlink>
    </w:p>
    <w:p w:rsidR="00976E35" w:rsidRDefault="004C146A">
      <w:pPr>
        <w:pStyle w:val="TOC2"/>
        <w:tabs>
          <w:tab w:val="right" w:leader="dot" w:pos="9016"/>
        </w:tabs>
        <w:rPr>
          <w:rFonts w:asciiTheme="minorHAnsi" w:eastAsiaTheme="minorEastAsia" w:hAnsiTheme="minorHAnsi" w:cstheme="minorBidi"/>
          <w:noProof/>
          <w:lang w:eastAsia="en-GB"/>
        </w:rPr>
      </w:pPr>
      <w:hyperlink w:anchor="_Toc211267220" w:history="1">
        <w:r w:rsidR="00976E35" w:rsidRPr="00F7540D">
          <w:rPr>
            <w:rStyle w:val="Hyperlink"/>
            <w:noProof/>
          </w:rPr>
          <w:t>Source Code Repository</w:t>
        </w:r>
        <w:r w:rsidR="00976E35">
          <w:rPr>
            <w:noProof/>
            <w:webHidden/>
          </w:rPr>
          <w:tab/>
        </w:r>
        <w:r>
          <w:rPr>
            <w:noProof/>
            <w:webHidden/>
          </w:rPr>
          <w:fldChar w:fldCharType="begin"/>
        </w:r>
        <w:r w:rsidR="00976E35">
          <w:rPr>
            <w:noProof/>
            <w:webHidden/>
          </w:rPr>
          <w:instrText xml:space="preserve"> PAGEREF _Toc211267220 \h </w:instrText>
        </w:r>
        <w:r>
          <w:rPr>
            <w:noProof/>
            <w:webHidden/>
          </w:rPr>
        </w:r>
        <w:r>
          <w:rPr>
            <w:noProof/>
            <w:webHidden/>
          </w:rPr>
          <w:fldChar w:fldCharType="separate"/>
        </w:r>
        <w:r w:rsidR="00FC3BF1">
          <w:rPr>
            <w:noProof/>
            <w:webHidden/>
          </w:rPr>
          <w:t>2</w:t>
        </w:r>
        <w:r>
          <w:rPr>
            <w:noProof/>
            <w:webHidden/>
          </w:rPr>
          <w:fldChar w:fldCharType="end"/>
        </w:r>
      </w:hyperlink>
    </w:p>
    <w:p w:rsidR="00976E35" w:rsidRDefault="004C146A">
      <w:pPr>
        <w:pStyle w:val="TOC2"/>
        <w:tabs>
          <w:tab w:val="right" w:leader="dot" w:pos="9016"/>
        </w:tabs>
        <w:rPr>
          <w:rFonts w:asciiTheme="minorHAnsi" w:eastAsiaTheme="minorEastAsia" w:hAnsiTheme="minorHAnsi" w:cstheme="minorBidi"/>
          <w:noProof/>
          <w:lang w:eastAsia="en-GB"/>
        </w:rPr>
      </w:pPr>
      <w:hyperlink w:anchor="_Toc211267221" w:history="1">
        <w:r w:rsidR="00976E35" w:rsidRPr="00F7540D">
          <w:rPr>
            <w:rStyle w:val="Hyperlink"/>
            <w:noProof/>
          </w:rPr>
          <w:t>Building Naked Objects</w:t>
        </w:r>
        <w:r w:rsidR="00976E35">
          <w:rPr>
            <w:noProof/>
            <w:webHidden/>
          </w:rPr>
          <w:tab/>
        </w:r>
        <w:r>
          <w:rPr>
            <w:noProof/>
            <w:webHidden/>
          </w:rPr>
          <w:fldChar w:fldCharType="begin"/>
        </w:r>
        <w:r w:rsidR="00976E35">
          <w:rPr>
            <w:noProof/>
            <w:webHidden/>
          </w:rPr>
          <w:instrText xml:space="preserve"> PAGEREF _Toc211267221 \h </w:instrText>
        </w:r>
        <w:r>
          <w:rPr>
            <w:noProof/>
            <w:webHidden/>
          </w:rPr>
        </w:r>
        <w:r>
          <w:rPr>
            <w:noProof/>
            <w:webHidden/>
          </w:rPr>
          <w:fldChar w:fldCharType="separate"/>
        </w:r>
        <w:r w:rsidR="00FC3BF1">
          <w:rPr>
            <w:noProof/>
            <w:webHidden/>
          </w:rPr>
          <w:t>3</w:t>
        </w:r>
        <w:r>
          <w:rPr>
            <w:noProof/>
            <w:webHidden/>
          </w:rPr>
          <w:fldChar w:fldCharType="end"/>
        </w:r>
      </w:hyperlink>
    </w:p>
    <w:p w:rsidR="00976E35" w:rsidRDefault="004C146A">
      <w:pPr>
        <w:pStyle w:val="TOC3"/>
        <w:tabs>
          <w:tab w:val="right" w:leader="dot" w:pos="9016"/>
        </w:tabs>
        <w:rPr>
          <w:rFonts w:eastAsiaTheme="minorEastAsia"/>
          <w:noProof/>
          <w:lang w:eastAsia="en-GB"/>
        </w:rPr>
      </w:pPr>
      <w:hyperlink w:anchor="_Toc211267222" w:history="1">
        <w:r w:rsidR="00976E35" w:rsidRPr="00F7540D">
          <w:rPr>
            <w:rStyle w:val="Hyperlink"/>
            <w:noProof/>
          </w:rPr>
          <w:t>Building from the Command Line</w:t>
        </w:r>
        <w:r w:rsidR="00976E35">
          <w:rPr>
            <w:noProof/>
            <w:webHidden/>
          </w:rPr>
          <w:tab/>
        </w:r>
        <w:r>
          <w:rPr>
            <w:noProof/>
            <w:webHidden/>
          </w:rPr>
          <w:fldChar w:fldCharType="begin"/>
        </w:r>
        <w:r w:rsidR="00976E35">
          <w:rPr>
            <w:noProof/>
            <w:webHidden/>
          </w:rPr>
          <w:instrText xml:space="preserve"> PAGEREF _Toc211267222 \h </w:instrText>
        </w:r>
        <w:r>
          <w:rPr>
            <w:noProof/>
            <w:webHidden/>
          </w:rPr>
        </w:r>
        <w:r>
          <w:rPr>
            <w:noProof/>
            <w:webHidden/>
          </w:rPr>
          <w:fldChar w:fldCharType="separate"/>
        </w:r>
        <w:r w:rsidR="00FC3BF1">
          <w:rPr>
            <w:noProof/>
            <w:webHidden/>
          </w:rPr>
          <w:t>3</w:t>
        </w:r>
        <w:r>
          <w:rPr>
            <w:noProof/>
            <w:webHidden/>
          </w:rPr>
          <w:fldChar w:fldCharType="end"/>
        </w:r>
      </w:hyperlink>
    </w:p>
    <w:p w:rsidR="00976E35" w:rsidRDefault="004C146A">
      <w:pPr>
        <w:pStyle w:val="TOC3"/>
        <w:tabs>
          <w:tab w:val="right" w:leader="dot" w:pos="9016"/>
        </w:tabs>
        <w:rPr>
          <w:rFonts w:eastAsiaTheme="minorEastAsia"/>
          <w:noProof/>
          <w:lang w:eastAsia="en-GB"/>
        </w:rPr>
      </w:pPr>
      <w:hyperlink w:anchor="_Toc211267223" w:history="1">
        <w:r w:rsidR="00976E35" w:rsidRPr="00F7540D">
          <w:rPr>
            <w:rStyle w:val="Hyperlink"/>
            <w:noProof/>
          </w:rPr>
          <w:t>Building in Eclipse</w:t>
        </w:r>
        <w:r w:rsidR="00976E35">
          <w:rPr>
            <w:noProof/>
            <w:webHidden/>
          </w:rPr>
          <w:tab/>
        </w:r>
        <w:r>
          <w:rPr>
            <w:noProof/>
            <w:webHidden/>
          </w:rPr>
          <w:fldChar w:fldCharType="begin"/>
        </w:r>
        <w:r w:rsidR="00976E35">
          <w:rPr>
            <w:noProof/>
            <w:webHidden/>
          </w:rPr>
          <w:instrText xml:space="preserve"> PAGEREF _Toc211267223 \h </w:instrText>
        </w:r>
        <w:r>
          <w:rPr>
            <w:noProof/>
            <w:webHidden/>
          </w:rPr>
        </w:r>
        <w:r>
          <w:rPr>
            <w:noProof/>
            <w:webHidden/>
          </w:rPr>
          <w:fldChar w:fldCharType="separate"/>
        </w:r>
        <w:r w:rsidR="00FC3BF1">
          <w:rPr>
            <w:noProof/>
            <w:webHidden/>
          </w:rPr>
          <w:t>3</w:t>
        </w:r>
        <w:r>
          <w:rPr>
            <w:noProof/>
            <w:webHidden/>
          </w:rPr>
          <w:fldChar w:fldCharType="end"/>
        </w:r>
      </w:hyperlink>
    </w:p>
    <w:p w:rsidR="00976E35" w:rsidRDefault="004C146A">
      <w:pPr>
        <w:pStyle w:val="TOC2"/>
        <w:tabs>
          <w:tab w:val="right" w:leader="dot" w:pos="9016"/>
        </w:tabs>
        <w:rPr>
          <w:rFonts w:asciiTheme="minorHAnsi" w:eastAsiaTheme="minorEastAsia" w:hAnsiTheme="minorHAnsi" w:cstheme="minorBidi"/>
          <w:noProof/>
          <w:lang w:eastAsia="en-GB"/>
        </w:rPr>
      </w:pPr>
      <w:hyperlink w:anchor="_Toc211267224" w:history="1">
        <w:r w:rsidR="00976E35" w:rsidRPr="00F7540D">
          <w:rPr>
            <w:rStyle w:val="Hyperlink"/>
            <w:noProof/>
          </w:rPr>
          <w:t>Building Restful Objects</w:t>
        </w:r>
        <w:r w:rsidR="00976E35">
          <w:rPr>
            <w:noProof/>
            <w:webHidden/>
          </w:rPr>
          <w:tab/>
        </w:r>
        <w:r>
          <w:rPr>
            <w:noProof/>
            <w:webHidden/>
          </w:rPr>
          <w:fldChar w:fldCharType="begin"/>
        </w:r>
        <w:r w:rsidR="00976E35">
          <w:rPr>
            <w:noProof/>
            <w:webHidden/>
          </w:rPr>
          <w:instrText xml:space="preserve"> PAGEREF _Toc211267224 \h </w:instrText>
        </w:r>
        <w:r>
          <w:rPr>
            <w:noProof/>
            <w:webHidden/>
          </w:rPr>
        </w:r>
        <w:r>
          <w:rPr>
            <w:noProof/>
            <w:webHidden/>
          </w:rPr>
          <w:fldChar w:fldCharType="separate"/>
        </w:r>
        <w:r w:rsidR="00FC3BF1">
          <w:rPr>
            <w:noProof/>
            <w:webHidden/>
          </w:rPr>
          <w:t>4</w:t>
        </w:r>
        <w:r>
          <w:rPr>
            <w:noProof/>
            <w:webHidden/>
          </w:rPr>
          <w:fldChar w:fldCharType="end"/>
        </w:r>
      </w:hyperlink>
    </w:p>
    <w:p w:rsidR="00976E35" w:rsidRDefault="004C146A">
      <w:pPr>
        <w:pStyle w:val="TOC3"/>
        <w:tabs>
          <w:tab w:val="right" w:leader="dot" w:pos="9016"/>
        </w:tabs>
        <w:rPr>
          <w:rFonts w:eastAsiaTheme="minorEastAsia"/>
          <w:noProof/>
          <w:lang w:eastAsia="en-GB"/>
        </w:rPr>
      </w:pPr>
      <w:hyperlink w:anchor="_Toc211267225" w:history="1">
        <w:r w:rsidR="00976E35" w:rsidRPr="00F7540D">
          <w:rPr>
            <w:rStyle w:val="Hyperlink"/>
            <w:noProof/>
          </w:rPr>
          <w:t>Building from the Command Line</w:t>
        </w:r>
        <w:r w:rsidR="00976E35">
          <w:rPr>
            <w:noProof/>
            <w:webHidden/>
          </w:rPr>
          <w:tab/>
        </w:r>
        <w:r>
          <w:rPr>
            <w:noProof/>
            <w:webHidden/>
          </w:rPr>
          <w:fldChar w:fldCharType="begin"/>
        </w:r>
        <w:r w:rsidR="00976E35">
          <w:rPr>
            <w:noProof/>
            <w:webHidden/>
          </w:rPr>
          <w:instrText xml:space="preserve"> PAGEREF _Toc211267225 \h </w:instrText>
        </w:r>
        <w:r>
          <w:rPr>
            <w:noProof/>
            <w:webHidden/>
          </w:rPr>
        </w:r>
        <w:r>
          <w:rPr>
            <w:noProof/>
            <w:webHidden/>
          </w:rPr>
          <w:fldChar w:fldCharType="separate"/>
        </w:r>
        <w:r w:rsidR="00FC3BF1">
          <w:rPr>
            <w:noProof/>
            <w:webHidden/>
          </w:rPr>
          <w:t>4</w:t>
        </w:r>
        <w:r>
          <w:rPr>
            <w:noProof/>
            <w:webHidden/>
          </w:rPr>
          <w:fldChar w:fldCharType="end"/>
        </w:r>
      </w:hyperlink>
    </w:p>
    <w:p w:rsidR="00976E35" w:rsidRDefault="004C146A">
      <w:pPr>
        <w:pStyle w:val="TOC3"/>
        <w:tabs>
          <w:tab w:val="right" w:leader="dot" w:pos="9016"/>
        </w:tabs>
        <w:rPr>
          <w:rFonts w:eastAsiaTheme="minorEastAsia"/>
          <w:noProof/>
          <w:lang w:eastAsia="en-GB"/>
        </w:rPr>
      </w:pPr>
      <w:hyperlink w:anchor="_Toc211267226" w:history="1">
        <w:r w:rsidR="00976E35" w:rsidRPr="00F7540D">
          <w:rPr>
            <w:rStyle w:val="Hyperlink"/>
            <w:noProof/>
          </w:rPr>
          <w:t>Building within Eclipse</w:t>
        </w:r>
        <w:r w:rsidR="00976E35">
          <w:rPr>
            <w:noProof/>
            <w:webHidden/>
          </w:rPr>
          <w:tab/>
        </w:r>
        <w:r>
          <w:rPr>
            <w:noProof/>
            <w:webHidden/>
          </w:rPr>
          <w:fldChar w:fldCharType="begin"/>
        </w:r>
        <w:r w:rsidR="00976E35">
          <w:rPr>
            <w:noProof/>
            <w:webHidden/>
          </w:rPr>
          <w:instrText xml:space="preserve"> PAGEREF _Toc211267226 \h </w:instrText>
        </w:r>
        <w:r>
          <w:rPr>
            <w:noProof/>
            <w:webHidden/>
          </w:rPr>
        </w:r>
        <w:r>
          <w:rPr>
            <w:noProof/>
            <w:webHidden/>
          </w:rPr>
          <w:fldChar w:fldCharType="separate"/>
        </w:r>
        <w:r w:rsidR="00FC3BF1">
          <w:rPr>
            <w:noProof/>
            <w:webHidden/>
          </w:rPr>
          <w:t>4</w:t>
        </w:r>
        <w:r>
          <w:rPr>
            <w:noProof/>
            <w:webHidden/>
          </w:rPr>
          <w:fldChar w:fldCharType="end"/>
        </w:r>
      </w:hyperlink>
    </w:p>
    <w:p w:rsidR="00976E35" w:rsidRDefault="004C146A">
      <w:pPr>
        <w:pStyle w:val="TOC1"/>
        <w:tabs>
          <w:tab w:val="right" w:leader="dot" w:pos="9016"/>
        </w:tabs>
        <w:rPr>
          <w:rFonts w:asciiTheme="minorHAnsi" w:eastAsiaTheme="minorEastAsia" w:hAnsiTheme="minorHAnsi" w:cstheme="minorBidi"/>
          <w:noProof/>
          <w:lang w:eastAsia="en-GB"/>
        </w:rPr>
      </w:pPr>
      <w:hyperlink w:anchor="_Toc211267227" w:history="1">
        <w:r w:rsidR="00976E35" w:rsidRPr="00F7540D">
          <w:rPr>
            <w:rStyle w:val="Hyperlink"/>
            <w:noProof/>
          </w:rPr>
          <w:t>Running the Example</w:t>
        </w:r>
        <w:r w:rsidR="00976E35">
          <w:rPr>
            <w:noProof/>
            <w:webHidden/>
          </w:rPr>
          <w:tab/>
        </w:r>
        <w:r>
          <w:rPr>
            <w:noProof/>
            <w:webHidden/>
          </w:rPr>
          <w:fldChar w:fldCharType="begin"/>
        </w:r>
        <w:r w:rsidR="00976E35">
          <w:rPr>
            <w:noProof/>
            <w:webHidden/>
          </w:rPr>
          <w:instrText xml:space="preserve"> PAGEREF _Toc211267227 \h </w:instrText>
        </w:r>
        <w:r>
          <w:rPr>
            <w:noProof/>
            <w:webHidden/>
          </w:rPr>
        </w:r>
        <w:r>
          <w:rPr>
            <w:noProof/>
            <w:webHidden/>
          </w:rPr>
          <w:fldChar w:fldCharType="separate"/>
        </w:r>
        <w:r w:rsidR="00FC3BF1">
          <w:rPr>
            <w:noProof/>
            <w:webHidden/>
          </w:rPr>
          <w:t>6</w:t>
        </w:r>
        <w:r>
          <w:rPr>
            <w:noProof/>
            <w:webHidden/>
          </w:rPr>
          <w:fldChar w:fldCharType="end"/>
        </w:r>
      </w:hyperlink>
    </w:p>
    <w:p w:rsidR="00976E35" w:rsidRDefault="004C146A">
      <w:pPr>
        <w:pStyle w:val="TOC2"/>
        <w:tabs>
          <w:tab w:val="right" w:leader="dot" w:pos="9016"/>
        </w:tabs>
        <w:rPr>
          <w:rFonts w:asciiTheme="minorHAnsi" w:eastAsiaTheme="minorEastAsia" w:hAnsiTheme="minorHAnsi" w:cstheme="minorBidi"/>
          <w:noProof/>
          <w:lang w:eastAsia="en-GB"/>
        </w:rPr>
      </w:pPr>
      <w:hyperlink w:anchor="_Toc211267228" w:history="1">
        <w:r w:rsidR="00976E35" w:rsidRPr="00F7540D">
          <w:rPr>
            <w:rStyle w:val="Hyperlink"/>
            <w:noProof/>
          </w:rPr>
          <w:t>Using Restful Objects from a Web Browser</w:t>
        </w:r>
        <w:r w:rsidR="00976E35">
          <w:rPr>
            <w:noProof/>
            <w:webHidden/>
          </w:rPr>
          <w:tab/>
        </w:r>
        <w:r>
          <w:rPr>
            <w:noProof/>
            <w:webHidden/>
          </w:rPr>
          <w:fldChar w:fldCharType="begin"/>
        </w:r>
        <w:r w:rsidR="00976E35">
          <w:rPr>
            <w:noProof/>
            <w:webHidden/>
          </w:rPr>
          <w:instrText xml:space="preserve"> PAGEREF _Toc211267228 \h </w:instrText>
        </w:r>
        <w:r>
          <w:rPr>
            <w:noProof/>
            <w:webHidden/>
          </w:rPr>
        </w:r>
        <w:r>
          <w:rPr>
            <w:noProof/>
            <w:webHidden/>
          </w:rPr>
          <w:fldChar w:fldCharType="separate"/>
        </w:r>
        <w:r w:rsidR="00FC3BF1">
          <w:rPr>
            <w:noProof/>
            <w:webHidden/>
          </w:rPr>
          <w:t>7</w:t>
        </w:r>
        <w:r>
          <w:rPr>
            <w:noProof/>
            <w:webHidden/>
          </w:rPr>
          <w:fldChar w:fldCharType="end"/>
        </w:r>
      </w:hyperlink>
    </w:p>
    <w:p w:rsidR="00976E35" w:rsidRDefault="004C146A">
      <w:pPr>
        <w:pStyle w:val="TOC2"/>
        <w:tabs>
          <w:tab w:val="right" w:leader="dot" w:pos="9016"/>
        </w:tabs>
        <w:rPr>
          <w:rFonts w:asciiTheme="minorHAnsi" w:eastAsiaTheme="minorEastAsia" w:hAnsiTheme="minorHAnsi" w:cstheme="minorBidi"/>
          <w:noProof/>
          <w:lang w:eastAsia="en-GB"/>
        </w:rPr>
      </w:pPr>
      <w:hyperlink w:anchor="_Toc211267229" w:history="1">
        <w:r w:rsidR="00976E35" w:rsidRPr="00F7540D">
          <w:rPr>
            <w:rStyle w:val="Hyperlink"/>
            <w:noProof/>
          </w:rPr>
          <w:t>Walkthrough</w:t>
        </w:r>
        <w:r w:rsidR="00976E35">
          <w:rPr>
            <w:noProof/>
            <w:webHidden/>
          </w:rPr>
          <w:tab/>
        </w:r>
        <w:r>
          <w:rPr>
            <w:noProof/>
            <w:webHidden/>
          </w:rPr>
          <w:fldChar w:fldCharType="begin"/>
        </w:r>
        <w:r w:rsidR="00976E35">
          <w:rPr>
            <w:noProof/>
            <w:webHidden/>
          </w:rPr>
          <w:instrText xml:space="preserve"> PAGEREF _Toc211267229 \h </w:instrText>
        </w:r>
        <w:r>
          <w:rPr>
            <w:noProof/>
            <w:webHidden/>
          </w:rPr>
        </w:r>
        <w:r>
          <w:rPr>
            <w:noProof/>
            <w:webHidden/>
          </w:rPr>
          <w:fldChar w:fldCharType="separate"/>
        </w:r>
        <w:r w:rsidR="00FC3BF1">
          <w:rPr>
            <w:noProof/>
            <w:webHidden/>
          </w:rPr>
          <w:t>8</w:t>
        </w:r>
        <w:r>
          <w:rPr>
            <w:noProof/>
            <w:webHidden/>
          </w:rPr>
          <w:fldChar w:fldCharType="end"/>
        </w:r>
      </w:hyperlink>
    </w:p>
    <w:p w:rsidR="00976E35" w:rsidRDefault="004C146A">
      <w:pPr>
        <w:pStyle w:val="TOC1"/>
        <w:tabs>
          <w:tab w:val="right" w:leader="dot" w:pos="9016"/>
        </w:tabs>
        <w:rPr>
          <w:rFonts w:asciiTheme="minorHAnsi" w:eastAsiaTheme="minorEastAsia" w:hAnsiTheme="minorHAnsi" w:cstheme="minorBidi"/>
          <w:noProof/>
          <w:lang w:eastAsia="en-GB"/>
        </w:rPr>
      </w:pPr>
      <w:hyperlink w:anchor="_Toc211267230" w:history="1">
        <w:r w:rsidR="00976E35" w:rsidRPr="00F7540D">
          <w:rPr>
            <w:rStyle w:val="Hyperlink"/>
            <w:noProof/>
          </w:rPr>
          <w:t>Developing in Eclipse</w:t>
        </w:r>
        <w:r w:rsidR="00976E35">
          <w:rPr>
            <w:noProof/>
            <w:webHidden/>
          </w:rPr>
          <w:tab/>
        </w:r>
        <w:r>
          <w:rPr>
            <w:noProof/>
            <w:webHidden/>
          </w:rPr>
          <w:fldChar w:fldCharType="begin"/>
        </w:r>
        <w:r w:rsidR="00976E35">
          <w:rPr>
            <w:noProof/>
            <w:webHidden/>
          </w:rPr>
          <w:instrText xml:space="preserve"> PAGEREF _Toc211267230 \h </w:instrText>
        </w:r>
        <w:r>
          <w:rPr>
            <w:noProof/>
            <w:webHidden/>
          </w:rPr>
        </w:r>
        <w:r>
          <w:rPr>
            <w:noProof/>
            <w:webHidden/>
          </w:rPr>
          <w:fldChar w:fldCharType="separate"/>
        </w:r>
        <w:r w:rsidR="00FC3BF1">
          <w:rPr>
            <w:noProof/>
            <w:webHidden/>
          </w:rPr>
          <w:t>16</w:t>
        </w:r>
        <w:r>
          <w:rPr>
            <w:noProof/>
            <w:webHidden/>
          </w:rPr>
          <w:fldChar w:fldCharType="end"/>
        </w:r>
      </w:hyperlink>
    </w:p>
    <w:p w:rsidR="00976E35" w:rsidRDefault="004C146A">
      <w:pPr>
        <w:pStyle w:val="TOC3"/>
        <w:tabs>
          <w:tab w:val="right" w:leader="dot" w:pos="9016"/>
        </w:tabs>
        <w:rPr>
          <w:rFonts w:eastAsiaTheme="minorEastAsia"/>
          <w:noProof/>
          <w:lang w:eastAsia="en-GB"/>
        </w:rPr>
      </w:pPr>
      <w:hyperlink w:anchor="_Toc211267231" w:history="1">
        <w:r w:rsidR="00976E35" w:rsidRPr="00F7540D">
          <w:rPr>
            <w:rStyle w:val="Hyperlink"/>
            <w:noProof/>
          </w:rPr>
          <w:t>Coding Standards and so on</w:t>
        </w:r>
        <w:r w:rsidR="00976E35">
          <w:rPr>
            <w:noProof/>
            <w:webHidden/>
          </w:rPr>
          <w:tab/>
        </w:r>
        <w:r>
          <w:rPr>
            <w:noProof/>
            <w:webHidden/>
          </w:rPr>
          <w:fldChar w:fldCharType="begin"/>
        </w:r>
        <w:r w:rsidR="00976E35">
          <w:rPr>
            <w:noProof/>
            <w:webHidden/>
          </w:rPr>
          <w:instrText xml:space="preserve"> PAGEREF _Toc211267231 \h </w:instrText>
        </w:r>
        <w:r>
          <w:rPr>
            <w:noProof/>
            <w:webHidden/>
          </w:rPr>
        </w:r>
        <w:r>
          <w:rPr>
            <w:noProof/>
            <w:webHidden/>
          </w:rPr>
          <w:fldChar w:fldCharType="separate"/>
        </w:r>
        <w:r w:rsidR="00FC3BF1">
          <w:rPr>
            <w:noProof/>
            <w:webHidden/>
          </w:rPr>
          <w:t>16</w:t>
        </w:r>
        <w:r>
          <w:rPr>
            <w:noProof/>
            <w:webHidden/>
          </w:rPr>
          <w:fldChar w:fldCharType="end"/>
        </w:r>
      </w:hyperlink>
    </w:p>
    <w:p w:rsidR="00976E35" w:rsidRDefault="004C146A">
      <w:pPr>
        <w:pStyle w:val="TOC3"/>
        <w:tabs>
          <w:tab w:val="right" w:leader="dot" w:pos="9016"/>
        </w:tabs>
        <w:rPr>
          <w:rFonts w:eastAsiaTheme="minorEastAsia"/>
          <w:noProof/>
          <w:lang w:eastAsia="en-GB"/>
        </w:rPr>
      </w:pPr>
      <w:hyperlink w:anchor="_Toc211267232" w:history="1">
        <w:r w:rsidR="00976E35" w:rsidRPr="00F7540D">
          <w:rPr>
            <w:rStyle w:val="Hyperlink"/>
            <w:noProof/>
          </w:rPr>
          <w:t>Hints and Tips</w:t>
        </w:r>
        <w:r w:rsidR="00976E35">
          <w:rPr>
            <w:noProof/>
            <w:webHidden/>
          </w:rPr>
          <w:tab/>
        </w:r>
        <w:r>
          <w:rPr>
            <w:noProof/>
            <w:webHidden/>
          </w:rPr>
          <w:fldChar w:fldCharType="begin"/>
        </w:r>
        <w:r w:rsidR="00976E35">
          <w:rPr>
            <w:noProof/>
            <w:webHidden/>
          </w:rPr>
          <w:instrText xml:space="preserve"> PAGEREF _Toc211267232 \h </w:instrText>
        </w:r>
        <w:r>
          <w:rPr>
            <w:noProof/>
            <w:webHidden/>
          </w:rPr>
        </w:r>
        <w:r>
          <w:rPr>
            <w:noProof/>
            <w:webHidden/>
          </w:rPr>
          <w:fldChar w:fldCharType="separate"/>
        </w:r>
        <w:r w:rsidR="00FC3BF1">
          <w:rPr>
            <w:noProof/>
            <w:webHidden/>
          </w:rPr>
          <w:t>16</w:t>
        </w:r>
        <w:r>
          <w:rPr>
            <w:noProof/>
            <w:webHidden/>
          </w:rPr>
          <w:fldChar w:fldCharType="end"/>
        </w:r>
      </w:hyperlink>
    </w:p>
    <w:p w:rsidR="0097398F" w:rsidRDefault="004C146A" w:rsidP="000E3D5A">
      <w:r>
        <w:fldChar w:fldCharType="end"/>
      </w:r>
    </w:p>
    <w:p w:rsidR="0097398F" w:rsidRDefault="0097398F" w:rsidP="0097398F">
      <w:pPr>
        <w:pStyle w:val="Heading1"/>
      </w:pPr>
      <w:bookmarkStart w:id="0" w:name="_Toc211267216"/>
      <w:r>
        <w:t>Introduction</w:t>
      </w:r>
      <w:bookmarkEnd w:id="0"/>
      <w:r w:rsidRPr="0097398F">
        <w:t xml:space="preserve"> </w:t>
      </w:r>
    </w:p>
    <w:p w:rsidR="0097398F" w:rsidRDefault="0097398F" w:rsidP="000E3D5A">
      <w:r>
        <w:t>Restful Objects provides a RESTful API to Naked Objects</w:t>
      </w:r>
      <w:r w:rsidR="002F6196">
        <w:rPr>
          <w:rStyle w:val="FootnoteReference"/>
        </w:rPr>
        <w:footnoteReference w:id="2"/>
      </w:r>
      <w:r>
        <w:t xml:space="preserve">.  In effect, for a given domain application it exposes both the Naked Objects meta-model and the objects managed by the Naked Objects </w:t>
      </w:r>
      <w:r w:rsidR="00367EC0">
        <w:t>runtime.</w:t>
      </w:r>
    </w:p>
    <w:p w:rsidR="00367EC0" w:rsidRDefault="0097398F" w:rsidP="000E3D5A">
      <w:r>
        <w:t xml:space="preserve">The representation language used by RestfulObjects is XHTML, therefore viewable in a web browser (eg Firefox or IE7).  </w:t>
      </w:r>
      <w:r w:rsidR="00367EC0">
        <w:t>This XHTML isn’t pretty to look at; the content is intended to be consumed by a client-side program.  Nevertheless, it is useful from a development perspective to be able to easily view the representations created by the Restful Objects codebase.</w:t>
      </w:r>
    </w:p>
    <w:p w:rsidR="00367EC0" w:rsidRDefault="00CD1FE0" w:rsidP="000E3D5A">
      <w:r>
        <w:t xml:space="preserve">Restful Objects goes further than this though.  </w:t>
      </w:r>
      <w:r w:rsidR="00367EC0">
        <w:t xml:space="preserve">In usual RESTful style, </w:t>
      </w:r>
      <w:r>
        <w:t xml:space="preserve">the resources (i.e. </w:t>
      </w:r>
      <w:r w:rsidR="0097398F">
        <w:t>domain objects</w:t>
      </w:r>
      <w:r>
        <w:t>)</w:t>
      </w:r>
      <w:r w:rsidR="0097398F">
        <w:t xml:space="preserve"> </w:t>
      </w:r>
      <w:r>
        <w:t xml:space="preserve">are </w:t>
      </w:r>
      <w:r w:rsidR="00367EC0">
        <w:t xml:space="preserve">manipulated using HTTP GET, PUT, DELETE and POST.  </w:t>
      </w:r>
      <w:r>
        <w:t xml:space="preserve">The XHTML </w:t>
      </w:r>
      <w:r w:rsidR="00367EC0">
        <w:t xml:space="preserve">representations </w:t>
      </w:r>
      <w:r>
        <w:t xml:space="preserve">generated </w:t>
      </w:r>
      <w:r w:rsidR="00367EC0">
        <w:t xml:space="preserve">include XHTML FORM elements to invoke set properties, add/remove objects to collections, and to invoke actions.  Because current browsers cannot perform PUT and DELETE methods, the XHTML forms invoke simple Javascript to make the HTTP calls. </w:t>
      </w:r>
      <w:r>
        <w:t xml:space="preserve">  </w:t>
      </w:r>
      <w:r w:rsidR="00367EC0">
        <w:t>A dedicated client-side program is expected to ignore these XHTML FORMs and to invoke the HTTP resources directly.</w:t>
      </w:r>
    </w:p>
    <w:p w:rsidR="00367EC0" w:rsidRDefault="00367EC0" w:rsidP="00367EC0">
      <w:pPr>
        <w:pStyle w:val="Heading1"/>
      </w:pPr>
      <w:bookmarkStart w:id="1" w:name="_Toc211267217"/>
      <w:r>
        <w:lastRenderedPageBreak/>
        <w:t>Relationship with Naked Objects</w:t>
      </w:r>
      <w:bookmarkEnd w:id="1"/>
    </w:p>
    <w:p w:rsidR="002F6196" w:rsidRDefault="002F6196" w:rsidP="000E3D5A">
      <w:r>
        <w:t>Restful Objects is a sister project to Naked Objects, and as such conforms to the general architecture defined by Naked Objects.  Specifically, it provides a viewer component, analogous to Naked Objects’ own HTML viewer or indeed to the viewer provided by Scimpi</w:t>
      </w:r>
      <w:r>
        <w:rPr>
          <w:rStyle w:val="FootnoteReference"/>
        </w:rPr>
        <w:footnoteReference w:id="3"/>
      </w:r>
      <w:r>
        <w:t xml:space="preserve"> (another sister project).</w:t>
      </w:r>
    </w:p>
    <w:p w:rsidR="002F6196" w:rsidRDefault="002F6196" w:rsidP="000E3D5A">
      <w:r>
        <w:t>Like those other viewers, Restful Objects ultimately consists of a set of servlets and servlet filters.  For a production deployment these need to be assembled into a webapp; the intent is to provide an archetype to assist with this.</w:t>
      </w:r>
    </w:p>
    <w:p w:rsidR="002F6196" w:rsidRDefault="002F6196" w:rsidP="000E3D5A">
      <w:r>
        <w:t>For development a less heavyweight approach is appropriate.</w:t>
      </w:r>
      <w:r w:rsidR="00E54C7D">
        <w:t xml:space="preserve">   Restful Objects therefore uses some of the infrastructure provided by Naked Objects, </w:t>
      </w:r>
      <w:r w:rsidR="008F090B">
        <w:t xml:space="preserve">deploying its servlets within a standalone Jetty server.  This is implemented a (Naked Objects) </w:t>
      </w:r>
      <w:r w:rsidR="008F090B" w:rsidRPr="008F090B">
        <w:rPr>
          <w:i/>
        </w:rPr>
        <w:t>ServletListener</w:t>
      </w:r>
      <w:r w:rsidR="008F090B">
        <w:t xml:space="preserve">.  </w:t>
      </w:r>
      <w:r w:rsidR="00470EF7">
        <w:t xml:space="preserve">Bottom line is that Restful Objects can be run as a </w:t>
      </w:r>
      <w:r w:rsidR="006204B2">
        <w:t xml:space="preserve">standalone command </w:t>
      </w:r>
      <w:r w:rsidR="00470EF7">
        <w:t>line program that bootstraps the Jetty webserver.  More on this below.</w:t>
      </w:r>
    </w:p>
    <w:p w:rsidR="006204B2" w:rsidRDefault="006204B2" w:rsidP="006204B2">
      <w:pPr>
        <w:pStyle w:val="Heading1"/>
      </w:pPr>
      <w:bookmarkStart w:id="2" w:name="_Toc211267218"/>
      <w:r>
        <w:t>Building from Source</w:t>
      </w:r>
      <w:bookmarkEnd w:id="2"/>
    </w:p>
    <w:p w:rsidR="000E3D5A" w:rsidRDefault="000E3D5A" w:rsidP="000E3D5A">
      <w:r>
        <w:t xml:space="preserve">If you are thinking about modifying or contributing to </w:t>
      </w:r>
      <w:r w:rsidR="0097398F">
        <w:t>Restful Objects</w:t>
      </w:r>
      <w:r>
        <w:t xml:space="preserve">, then you’ll want to be able to build </w:t>
      </w:r>
      <w:r w:rsidR="0097398F">
        <w:t>the code from source and to deploy in a development environment.</w:t>
      </w:r>
    </w:p>
    <w:p w:rsidR="0097398F" w:rsidRDefault="00AD5828" w:rsidP="0097398F">
      <w:r>
        <w:t xml:space="preserve">Both </w:t>
      </w:r>
      <w:r w:rsidR="0097398F">
        <w:t xml:space="preserve">Restful Objects </w:t>
      </w:r>
      <w:r>
        <w:t xml:space="preserve">and </w:t>
      </w:r>
      <w:r w:rsidR="0097398F">
        <w:t xml:space="preserve">Naked </w:t>
      </w:r>
      <w:r>
        <w:t xml:space="preserve">Objects are </w:t>
      </w:r>
      <w:r w:rsidR="0097398F">
        <w:t xml:space="preserve">built using Maven 2.  We recommend that you build Naked Objects itself from source, installing the Naked Objects modules into your local Maven repository.  Then, you </w:t>
      </w:r>
      <w:r>
        <w:t xml:space="preserve">can </w:t>
      </w:r>
      <w:r w:rsidR="0097398F">
        <w:t>build</w:t>
      </w:r>
      <w:r>
        <w:t xml:space="preserve"> Restful Objects.</w:t>
      </w:r>
    </w:p>
    <w:p w:rsidR="00D70C57" w:rsidRDefault="00D70C57" w:rsidP="00D70C57">
      <w:r>
        <w:t>Although you can just use Maven from the command line, you’ll almost certainly want to use an IDE for proper development.  We use Eclipse IDE with the M2Eclipse plugin.  The maven-eclipse-plugin can be used to generate the Eclipse .project and related files; that’s why they aren’t checked into source code.  If you use another IDE, then you may well find a similar Maven plugin.</w:t>
      </w:r>
    </w:p>
    <w:p w:rsidR="000E3D5A" w:rsidRDefault="000E3D5A" w:rsidP="000E3D5A">
      <w:pPr>
        <w:pStyle w:val="Heading2"/>
      </w:pPr>
      <w:bookmarkStart w:id="3" w:name="_Toc211267219"/>
      <w:r>
        <w:t>Prerequisites</w:t>
      </w:r>
      <w:bookmarkEnd w:id="3"/>
    </w:p>
    <w:p w:rsidR="000E3D5A" w:rsidRDefault="000E3D5A" w:rsidP="000E3D5A">
      <w:r>
        <w:t>Install a Subversion client, for example TortoiseSVN</w:t>
      </w:r>
      <w:r w:rsidR="00FE02A9">
        <w:rPr>
          <w:rStyle w:val="FootnoteReference"/>
        </w:rPr>
        <w:footnoteReference w:id="4"/>
      </w:r>
      <w:r>
        <w:t>.</w:t>
      </w:r>
    </w:p>
    <w:p w:rsidR="000E3D5A" w:rsidRDefault="000E3D5A" w:rsidP="000E3D5A">
      <w:r>
        <w:t>Install Java 5, setup JAVA_HOME</w:t>
      </w:r>
    </w:p>
    <w:p w:rsidR="000E3D5A" w:rsidRDefault="000E3D5A" w:rsidP="000E3D5A">
      <w:r>
        <w:t xml:space="preserve">Install Maven 2.0.9 or later, setup MAVEN_HOME, add </w:t>
      </w:r>
      <w:r w:rsidRPr="00A770EE">
        <w:rPr>
          <w:i/>
        </w:rPr>
        <w:t>mvn</w:t>
      </w:r>
      <w:r>
        <w:t xml:space="preserve"> to PATH.</w:t>
      </w:r>
    </w:p>
    <w:p w:rsidR="000E3D5A" w:rsidRDefault="000E3D5A" w:rsidP="000E3D5A">
      <w:r>
        <w:t>Install Eclipse 3.4 (JEE edition</w:t>
      </w:r>
      <w:r w:rsidR="00D70C57">
        <w:t xml:space="preserve"> recommended</w:t>
      </w:r>
      <w:r>
        <w:t>).</w:t>
      </w:r>
    </w:p>
    <w:p w:rsidR="000E3D5A" w:rsidRDefault="00FE02A9" w:rsidP="00FE02A9">
      <w:r>
        <w:t xml:space="preserve">Also highly recommended are </w:t>
      </w:r>
      <w:r w:rsidR="000E3D5A">
        <w:t xml:space="preserve">the M2Eclipse </w:t>
      </w:r>
      <w:r>
        <w:t xml:space="preserve">and the </w:t>
      </w:r>
      <w:r w:rsidR="000E3D5A">
        <w:t>Subclipse plugin</w:t>
      </w:r>
      <w:r>
        <w:t>s</w:t>
      </w:r>
      <w:r>
        <w:rPr>
          <w:rStyle w:val="FootnoteReference"/>
        </w:rPr>
        <w:footnoteReference w:id="5"/>
      </w:r>
      <w:r>
        <w:t>.</w:t>
      </w:r>
    </w:p>
    <w:p w:rsidR="000E3D5A" w:rsidRDefault="000E3D5A" w:rsidP="000E3D5A">
      <w:pPr>
        <w:pStyle w:val="Heading2"/>
      </w:pPr>
      <w:bookmarkStart w:id="4" w:name="_Toc211267220"/>
      <w:r>
        <w:t>Source Code Repository</w:t>
      </w:r>
      <w:bookmarkEnd w:id="4"/>
    </w:p>
    <w:p w:rsidR="000E3D5A" w:rsidRDefault="00D70C57" w:rsidP="000E3D5A">
      <w:r>
        <w:t>Restful</w:t>
      </w:r>
      <w:r w:rsidR="00FE02A9">
        <w:t xml:space="preserve"> </w:t>
      </w:r>
      <w:r>
        <w:t xml:space="preserve">Objects is hosted at </w:t>
      </w:r>
      <w:hyperlink r:id="rId8" w:history="1">
        <w:r w:rsidRPr="00D70C57">
          <w:t xml:space="preserve"> </w:t>
        </w:r>
        <w:r w:rsidRPr="00D70C57">
          <w:rPr>
            <w:rStyle w:val="Hyperlink"/>
          </w:rPr>
          <w:t>https://restfulobjects.svn.sourceforge.net/svnroot/restfulobjects</w:t>
        </w:r>
      </w:hyperlink>
      <w:r>
        <w:t>.</w:t>
      </w:r>
      <w:r w:rsidR="00FE02A9">
        <w:t xml:space="preserve">  </w:t>
      </w:r>
      <w:r w:rsidR="000E3D5A">
        <w:t xml:space="preserve">Naked Objects is hosted at </w:t>
      </w:r>
      <w:hyperlink r:id="rId9" w:history="1">
        <w:r w:rsidR="000E3D5A" w:rsidRPr="006F5A67">
          <w:rPr>
            <w:rStyle w:val="Hyperlink"/>
          </w:rPr>
          <w:t>https://nakedobjects.svn.sourceforge.net/svnroot/nakedobjects</w:t>
        </w:r>
      </w:hyperlink>
      <w:r w:rsidR="000E3D5A">
        <w:t>.</w:t>
      </w:r>
    </w:p>
    <w:p w:rsidR="000E3D5A" w:rsidRDefault="000E3D5A" w:rsidP="000E3D5A">
      <w:pPr>
        <w:pStyle w:val="Heading2"/>
        <w:pageBreakBefore/>
      </w:pPr>
      <w:bookmarkStart w:id="5" w:name="_Toc211267221"/>
      <w:r>
        <w:lastRenderedPageBreak/>
        <w:t>Building Naked Object</w:t>
      </w:r>
      <w:r w:rsidR="0018092D">
        <w:t>s</w:t>
      </w:r>
      <w:bookmarkEnd w:id="5"/>
    </w:p>
    <w:p w:rsidR="0018092D" w:rsidRDefault="0018092D" w:rsidP="0018092D">
      <w:pPr>
        <w:pStyle w:val="Heading3"/>
      </w:pPr>
      <w:bookmarkStart w:id="6" w:name="_Toc211267222"/>
      <w:r>
        <w:t>Building from the Command Line</w:t>
      </w:r>
      <w:bookmarkEnd w:id="6"/>
    </w:p>
    <w:p w:rsidR="000E3D5A" w:rsidRDefault="000E3D5A" w:rsidP="000E3D5A">
      <w:r>
        <w:t xml:space="preserve">The </w:t>
      </w:r>
      <w:r w:rsidR="0018092D">
        <w:t xml:space="preserve">Naked Objects </w:t>
      </w:r>
      <w:r>
        <w:t>framework is at</w:t>
      </w:r>
      <w:r w:rsidR="002F5787">
        <w:t xml:space="preserve"> .../framework/trunk.</w:t>
      </w:r>
      <w:r>
        <w:t xml:space="preserve">  Check out that directory.</w:t>
      </w:r>
      <w:r w:rsidR="0018092D">
        <w:t xml:space="preserve">  </w:t>
      </w:r>
      <w:r>
        <w:t>Then build using:</w:t>
      </w:r>
    </w:p>
    <w:p w:rsidR="000E3D5A" w:rsidRDefault="000E3D5A" w:rsidP="00FE02A9">
      <w:pPr>
        <w:ind w:firstLine="720"/>
      </w:pPr>
      <w:r>
        <w:t>$ mvn clean install</w:t>
      </w:r>
    </w:p>
    <w:p w:rsidR="000E3D5A" w:rsidRDefault="000E3D5A" w:rsidP="0018092D">
      <w:pPr>
        <w:pStyle w:val="Heading3"/>
      </w:pPr>
      <w:bookmarkStart w:id="7" w:name="_Toc211267223"/>
      <w:r>
        <w:t>Building in Eclipse</w:t>
      </w:r>
      <w:bookmarkEnd w:id="7"/>
    </w:p>
    <w:p w:rsidR="0018092D" w:rsidRDefault="0018092D" w:rsidP="000E3D5A">
      <w:r>
        <w:t>First, at the command line, use</w:t>
      </w:r>
    </w:p>
    <w:p w:rsidR="0018092D" w:rsidRDefault="0018092D" w:rsidP="00FE02A9">
      <w:pPr>
        <w:ind w:firstLine="720"/>
      </w:pPr>
      <w:r>
        <w:t>$ mvn eclipse:m2eclipse</w:t>
      </w:r>
    </w:p>
    <w:p w:rsidR="000E3D5A" w:rsidRDefault="000E3D5A" w:rsidP="000E3D5A">
      <w:r>
        <w:t>This (re)generates the Eclipse proje</w:t>
      </w:r>
      <w:r w:rsidR="0018092D">
        <w:t>ct files from the pom.xml files.</w:t>
      </w:r>
    </w:p>
    <w:p w:rsidR="0018092D" w:rsidRDefault="0018092D" w:rsidP="000E3D5A">
      <w:r>
        <w:t xml:space="preserve">Then, in Eclipse create a new empty workspace outside the SVN directory tree.  Then </w:t>
      </w:r>
      <w:r w:rsidR="000E3D5A">
        <w:t xml:space="preserve">import all the projects </w:t>
      </w:r>
      <w:r>
        <w:t>using:</w:t>
      </w:r>
    </w:p>
    <w:p w:rsidR="000E3D5A" w:rsidRDefault="000E3D5A" w:rsidP="00FE02A9">
      <w:pPr>
        <w:ind w:firstLine="720"/>
      </w:pPr>
      <w:r>
        <w:t>File &gt; Import</w:t>
      </w:r>
      <w:r w:rsidR="0018092D">
        <w:t xml:space="preserve"> &gt; General &gt; Maven Projects</w:t>
      </w:r>
    </w:p>
    <w:p w:rsidR="000E3D5A" w:rsidRDefault="000E3D5A" w:rsidP="000E3D5A">
      <w:r>
        <w:t>Specify the framework/trunk as root directory.  The M2Eclipse plugin will locate all the Maven projects referenced:</w:t>
      </w:r>
    </w:p>
    <w:p w:rsidR="000E3D5A" w:rsidRDefault="000E3D5A" w:rsidP="000E3D5A">
      <w:r>
        <w:rPr>
          <w:noProof/>
          <w:lang w:eastAsia="en-GB"/>
        </w:rPr>
        <w:drawing>
          <wp:inline distT="0" distB="0" distL="0" distR="0">
            <wp:extent cx="3108960" cy="324612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srcRect/>
                    <a:stretch>
                      <a:fillRect/>
                    </a:stretch>
                  </pic:blipFill>
                  <pic:spPr bwMode="auto">
                    <a:xfrm>
                      <a:off x="0" y="0"/>
                      <a:ext cx="3108960" cy="3246120"/>
                    </a:xfrm>
                    <a:prstGeom prst="rect">
                      <a:avLst/>
                    </a:prstGeom>
                    <a:noFill/>
                    <a:ln w="9525">
                      <a:noFill/>
                      <a:miter lim="800000"/>
                      <a:headEnd/>
                      <a:tailEnd/>
                    </a:ln>
                  </pic:spPr>
                </pic:pic>
              </a:graphicData>
            </a:graphic>
          </wp:inline>
        </w:drawing>
      </w:r>
    </w:p>
    <w:p w:rsidR="000E3D5A" w:rsidRDefault="000E3D5A" w:rsidP="000E3D5A">
      <w:pPr>
        <w:keepNext/>
      </w:pPr>
      <w:r>
        <w:t xml:space="preserve">Hit </w:t>
      </w:r>
      <w:r w:rsidR="0018092D">
        <w:t>F</w:t>
      </w:r>
      <w:r>
        <w:t xml:space="preserve">inish.  You’ll </w:t>
      </w:r>
      <w:r w:rsidR="0018092D">
        <w:t xml:space="preserve">end up with a bunch of projects.  </w:t>
      </w:r>
      <w:r>
        <w:t>You might then want to organize into working sets.  We tend to or</w:t>
      </w:r>
      <w:r w:rsidR="0018092D">
        <w:t>ganize by the top-level modules.</w:t>
      </w:r>
    </w:p>
    <w:p w:rsidR="000E3D5A" w:rsidRDefault="000E3D5A" w:rsidP="000E3D5A">
      <w:pPr>
        <w:keepNext/>
      </w:pPr>
      <w:r>
        <w:t>At the time of writing there seems to be one slight issue with the M2Eclipse: the classpath is incorrect for any webapp projects.  There is currently only one such project: bootstrap-webapp.  There is a howto doc in the root of that project that explains how to fix the classpath (basically: add the ‘Web App Libraries’ to the Java Build Path).</w:t>
      </w:r>
    </w:p>
    <w:p w:rsidR="0018092D" w:rsidRDefault="0018092D" w:rsidP="0018092D">
      <w:pPr>
        <w:pStyle w:val="Heading2"/>
        <w:pageBreakBefore/>
      </w:pPr>
      <w:bookmarkStart w:id="8" w:name="_Toc211267224"/>
      <w:r>
        <w:lastRenderedPageBreak/>
        <w:t>Building Restful Objects</w:t>
      </w:r>
      <w:bookmarkEnd w:id="8"/>
    </w:p>
    <w:p w:rsidR="00470344" w:rsidRDefault="0018092D" w:rsidP="000E3D5A">
      <w:pPr>
        <w:keepNext/>
      </w:pPr>
      <w:r>
        <w:t xml:space="preserve">The Restful Objects codebase </w:t>
      </w:r>
      <w:r w:rsidR="00FE02A9">
        <w:t>lives in trunk/restfulobjects.  The modules are:</w:t>
      </w:r>
    </w:p>
    <w:p w:rsidR="00FE02A9" w:rsidRDefault="00FE02A9" w:rsidP="00FE02A9">
      <w:pPr>
        <w:pStyle w:val="ListParagraph"/>
        <w:keepNext/>
        <w:numPr>
          <w:ilvl w:val="0"/>
          <w:numId w:val="4"/>
        </w:numPr>
      </w:pPr>
      <w:r>
        <w:t>viewer – the servlets that generates the representations using the services of Naked Objects</w:t>
      </w:r>
    </w:p>
    <w:p w:rsidR="00FE02A9" w:rsidRDefault="00FE02A9" w:rsidP="00FE02A9">
      <w:pPr>
        <w:pStyle w:val="ListParagraph"/>
        <w:keepNext/>
        <w:numPr>
          <w:ilvl w:val="0"/>
          <w:numId w:val="4"/>
        </w:numPr>
      </w:pPr>
      <w:r>
        <w:t>server-jetty - implementation of a Naked Objects ServerListener, running Restful Objects within an embedded Jetty servlet container.</w:t>
      </w:r>
    </w:p>
    <w:p w:rsidR="005A00BC" w:rsidRDefault="0018092D" w:rsidP="000E3D5A">
      <w:pPr>
        <w:keepNext/>
      </w:pPr>
      <w:r>
        <w:t>To try out the code we also need a domain application; we’ll use the example project in trunk/examples/</w:t>
      </w:r>
      <w:r w:rsidR="00FE02A9">
        <w:t>carserv.  Its</w:t>
      </w:r>
      <w:r w:rsidR="005A00BC">
        <w:t xml:space="preserve"> modules are:</w:t>
      </w:r>
    </w:p>
    <w:p w:rsidR="005A00BC" w:rsidRDefault="005A00BC" w:rsidP="005A00BC">
      <w:pPr>
        <w:pStyle w:val="ListParagraph"/>
        <w:keepNext/>
        <w:numPr>
          <w:ilvl w:val="0"/>
          <w:numId w:val="4"/>
        </w:numPr>
      </w:pPr>
      <w:r>
        <w:t>carserv-dom is the domain model.  The domain is a car servicing application (Customer, Car and Service).</w:t>
      </w:r>
    </w:p>
    <w:p w:rsidR="005A00BC" w:rsidRDefault="005A00BC" w:rsidP="005A00BC">
      <w:pPr>
        <w:pStyle w:val="ListParagraph"/>
        <w:keepNext/>
        <w:numPr>
          <w:ilvl w:val="0"/>
          <w:numId w:val="4"/>
        </w:numPr>
      </w:pPr>
      <w:r>
        <w:t>carserv-fixture is initial fixture set</w:t>
      </w:r>
    </w:p>
    <w:p w:rsidR="005A00BC" w:rsidRDefault="005A00BC" w:rsidP="005A00BC">
      <w:pPr>
        <w:pStyle w:val="ListParagraph"/>
        <w:keepNext/>
        <w:numPr>
          <w:ilvl w:val="0"/>
          <w:numId w:val="4"/>
        </w:numPr>
      </w:pPr>
      <w:r>
        <w:t>carserv-bootstrap is used to run up Restful Objects as a Naked Objects server listener using in-built Jetty.</w:t>
      </w:r>
    </w:p>
    <w:p w:rsidR="00470344" w:rsidRDefault="005A00BC" w:rsidP="000E3D5A">
      <w:pPr>
        <w:keepNext/>
      </w:pPr>
      <w:r>
        <w:t>This example is only intended for use with in-memory or xml object stores; there are no hibernate  mappings or hibernate implementations of repositories.  It’s good enough for testing purposes though.</w:t>
      </w:r>
      <w:r w:rsidR="0072044E">
        <w:t xml:space="preserve">  The example </w:t>
      </w:r>
      <w:r w:rsidR="0038356E">
        <w:t>has</w:t>
      </w:r>
      <w:r w:rsidR="0072044E">
        <w:t xml:space="preserve"> one additional dependency on a non-Maven library.  Further details on installing this below.</w:t>
      </w:r>
    </w:p>
    <w:p w:rsidR="00470344" w:rsidRDefault="00470344" w:rsidP="000E3D5A">
      <w:pPr>
        <w:keepNext/>
      </w:pPr>
      <w:r>
        <w:t>The process for building Restful Objects is exactly the same as for Naked Objects.</w:t>
      </w:r>
    </w:p>
    <w:p w:rsidR="0018092D" w:rsidRDefault="0018092D" w:rsidP="0018092D">
      <w:pPr>
        <w:pStyle w:val="Heading3"/>
      </w:pPr>
      <w:bookmarkStart w:id="9" w:name="_Toc211267225"/>
      <w:r>
        <w:t>Building from the Command Line</w:t>
      </w:r>
      <w:bookmarkEnd w:id="9"/>
    </w:p>
    <w:p w:rsidR="0018092D" w:rsidRDefault="002F5787" w:rsidP="000E3D5A">
      <w:pPr>
        <w:keepNext/>
      </w:pPr>
      <w:r>
        <w:t>To build Restful Objects, use:</w:t>
      </w:r>
    </w:p>
    <w:p w:rsidR="002F5787" w:rsidRDefault="0072044E" w:rsidP="00FE02A9">
      <w:pPr>
        <w:ind w:left="720"/>
      </w:pPr>
      <w:r>
        <w:t>$ cd .../trunk/restfulobjects</w:t>
      </w:r>
      <w:r w:rsidR="00FE02A9">
        <w:br/>
      </w:r>
      <w:r w:rsidR="002F5787">
        <w:t>$ mvn clean install</w:t>
      </w:r>
    </w:p>
    <w:p w:rsidR="0072044E" w:rsidRDefault="0072044E" w:rsidP="00FE02A9">
      <w:r>
        <w:t>To build the CarServ example, first download the timeandmoney</w:t>
      </w:r>
      <w:r w:rsidR="0038356E">
        <w:rPr>
          <w:rStyle w:val="FootnoteReference"/>
        </w:rPr>
        <w:footnoteReference w:id="6"/>
      </w:r>
      <w:r>
        <w:t xml:space="preserve"> JAR file (v0.5.1) from </w:t>
      </w:r>
      <w:r w:rsidR="0038356E">
        <w:t xml:space="preserve">(the non-Maven dependency).  </w:t>
      </w:r>
      <w:r>
        <w:t>Then, install into local repository using:</w:t>
      </w:r>
    </w:p>
    <w:p w:rsidR="0072044E" w:rsidRDefault="0072044E" w:rsidP="00FE02A9">
      <w:pPr>
        <w:ind w:firstLine="720"/>
      </w:pPr>
      <w:r>
        <w:t>$ mvn install:install-file -D file=timeandmoney-v0_5_1.jar -D groupId=com.domainlanguage</w:t>
      </w:r>
      <w:r w:rsidR="00FE02A9">
        <w:br/>
        <w:t xml:space="preserve">  </w:t>
      </w:r>
      <w:r w:rsidR="00FE02A9">
        <w:tab/>
      </w:r>
      <w:r>
        <w:t xml:space="preserve"> -D artifactId=timeandmoney -D version=0.5.1 -D packaging=jar -D generatePom=true</w:t>
      </w:r>
    </w:p>
    <w:p w:rsidR="0072044E" w:rsidRDefault="0072044E" w:rsidP="00FE02A9">
      <w:r>
        <w:t>You can then build the CarServ example:</w:t>
      </w:r>
    </w:p>
    <w:p w:rsidR="0072044E" w:rsidRDefault="0072044E" w:rsidP="00FE02A9">
      <w:pPr>
        <w:ind w:left="720"/>
      </w:pPr>
      <w:r>
        <w:t>$ cd .../trunk/examples/carserv</w:t>
      </w:r>
      <w:r w:rsidR="00FE02A9">
        <w:br/>
      </w:r>
      <w:r>
        <w:t>$ mvn clean install</w:t>
      </w:r>
    </w:p>
    <w:p w:rsidR="00470344" w:rsidRDefault="00470344" w:rsidP="00FE02A9">
      <w:pPr>
        <w:pStyle w:val="Heading3"/>
        <w:keepNext w:val="0"/>
      </w:pPr>
      <w:bookmarkStart w:id="10" w:name="_Toc211267226"/>
      <w:r>
        <w:t>Building within Eclipse</w:t>
      </w:r>
      <w:bookmarkEnd w:id="10"/>
    </w:p>
    <w:p w:rsidR="002F5787" w:rsidRDefault="00470344" w:rsidP="00FE02A9">
      <w:r>
        <w:t>To generate the Eclipse project files, use:</w:t>
      </w:r>
    </w:p>
    <w:p w:rsidR="00470344" w:rsidRDefault="00470344" w:rsidP="00FE02A9">
      <w:pPr>
        <w:ind w:firstLine="720"/>
      </w:pPr>
      <w:r>
        <w:t>$ mvn eclipse:m2eclipse</w:t>
      </w:r>
    </w:p>
    <w:p w:rsidR="00470344" w:rsidRDefault="00470344" w:rsidP="00FE02A9">
      <w:r>
        <w:t>Do this for trunk/restfulobjects, and then for trunk/examples/carserv.</w:t>
      </w:r>
    </w:p>
    <w:p w:rsidR="00470344" w:rsidRDefault="00470344" w:rsidP="00FE02A9">
      <w:pPr>
        <w:keepNext/>
      </w:pPr>
      <w:r>
        <w:lastRenderedPageBreak/>
        <w:t>Then, in Eclipse, create a new workspace and import first Restful Objects</w:t>
      </w:r>
      <w:r w:rsidR="0072044E">
        <w:t xml:space="preserve"> and then the CarServ example.  You should end up with:</w:t>
      </w:r>
    </w:p>
    <w:p w:rsidR="0072044E" w:rsidRDefault="0069399D" w:rsidP="00FE02A9">
      <w:r>
        <w:rPr>
          <w:noProof/>
          <w:lang w:eastAsia="en-GB"/>
        </w:rPr>
        <w:drawing>
          <wp:inline distT="0" distB="0" distL="0" distR="0">
            <wp:extent cx="2735580" cy="3971657"/>
            <wp:effectExtent l="19050" t="0" r="762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2739535" cy="3977398"/>
                    </a:xfrm>
                    <a:prstGeom prst="rect">
                      <a:avLst/>
                    </a:prstGeom>
                    <a:noFill/>
                    <a:ln w="9525">
                      <a:noFill/>
                      <a:miter lim="800000"/>
                      <a:headEnd/>
                      <a:tailEnd/>
                    </a:ln>
                  </pic:spPr>
                </pic:pic>
              </a:graphicData>
            </a:graphic>
          </wp:inline>
        </w:drawing>
      </w:r>
    </w:p>
    <w:p w:rsidR="00470344" w:rsidRDefault="00470344" w:rsidP="000E3D5A">
      <w:pPr>
        <w:keepNext/>
      </w:pPr>
    </w:p>
    <w:p w:rsidR="00B80D40" w:rsidRDefault="00B80D40" w:rsidP="007B4344">
      <w:pPr>
        <w:pStyle w:val="Heading1"/>
        <w:pageBreakBefore/>
      </w:pPr>
      <w:bookmarkStart w:id="11" w:name="_Toc211267227"/>
      <w:r>
        <w:lastRenderedPageBreak/>
        <w:t>Running the Example</w:t>
      </w:r>
      <w:bookmarkEnd w:id="11"/>
    </w:p>
    <w:p w:rsidR="00B80D40" w:rsidRDefault="007B4344" w:rsidP="007B4344">
      <w:r>
        <w:t>The application is run using org.nakedobjects.boot.cmdline.NakedObjects (which contains the main(...) method), specifying the RestfulObject’s ServerListener.   The easiest approach is to create the following Eclipse launch configuration:</w:t>
      </w:r>
    </w:p>
    <w:p w:rsidR="007B4344" w:rsidRDefault="007B4344" w:rsidP="007B4344">
      <w:r>
        <w:rPr>
          <w:noProof/>
          <w:lang w:eastAsia="en-GB"/>
        </w:rPr>
        <w:drawing>
          <wp:inline distT="0" distB="0" distL="0" distR="0">
            <wp:extent cx="3416393" cy="2948940"/>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
                    <a:srcRect/>
                    <a:stretch>
                      <a:fillRect/>
                    </a:stretch>
                  </pic:blipFill>
                  <pic:spPr bwMode="auto">
                    <a:xfrm>
                      <a:off x="0" y="0"/>
                      <a:ext cx="3433250" cy="2963490"/>
                    </a:xfrm>
                    <a:prstGeom prst="rect">
                      <a:avLst/>
                    </a:prstGeom>
                    <a:noFill/>
                    <a:ln w="9525">
                      <a:noFill/>
                      <a:miter lim="800000"/>
                      <a:headEnd/>
                      <a:tailEnd/>
                    </a:ln>
                  </pic:spPr>
                </pic:pic>
              </a:graphicData>
            </a:graphic>
          </wp:inline>
        </w:drawing>
      </w:r>
    </w:p>
    <w:p w:rsidR="00FE02A9" w:rsidRDefault="00FE02A9" w:rsidP="007B4344">
      <w:r>
        <w:t xml:space="preserve">The main class is: </w:t>
      </w:r>
      <w:r w:rsidRPr="00FE02A9">
        <w:rPr>
          <w:i/>
        </w:rPr>
        <w:t>org.nakedobjects.boot.cmdline.NakedObjects</w:t>
      </w:r>
    </w:p>
    <w:p w:rsidR="007B4344" w:rsidRDefault="007B4344" w:rsidP="007B4344">
      <w:r>
        <w:rPr>
          <w:noProof/>
          <w:lang w:eastAsia="en-GB"/>
        </w:rPr>
        <w:drawing>
          <wp:inline distT="0" distB="0" distL="0" distR="0">
            <wp:extent cx="3416394" cy="2948940"/>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
                    <a:srcRect/>
                    <a:stretch>
                      <a:fillRect/>
                    </a:stretch>
                  </pic:blipFill>
                  <pic:spPr bwMode="auto">
                    <a:xfrm>
                      <a:off x="0" y="0"/>
                      <a:ext cx="3431713" cy="2962163"/>
                    </a:xfrm>
                    <a:prstGeom prst="rect">
                      <a:avLst/>
                    </a:prstGeom>
                    <a:noFill/>
                    <a:ln w="9525">
                      <a:noFill/>
                      <a:miter lim="800000"/>
                      <a:headEnd/>
                      <a:tailEnd/>
                    </a:ln>
                  </pic:spPr>
                </pic:pic>
              </a:graphicData>
            </a:graphic>
          </wp:inline>
        </w:drawing>
      </w:r>
    </w:p>
    <w:p w:rsidR="0054660A" w:rsidRDefault="0054660A" w:rsidP="007B4344">
      <w:r>
        <w:t>The arguments are:</w:t>
      </w:r>
    </w:p>
    <w:p w:rsidR="0054660A" w:rsidRPr="00FE02A9" w:rsidRDefault="0063022C" w:rsidP="007B4344">
      <w:pPr>
        <w:rPr>
          <w:i/>
        </w:rPr>
      </w:pPr>
      <w:r>
        <w:rPr>
          <w:i/>
        </w:rPr>
        <w:t>--connector</w:t>
      </w:r>
      <w:r w:rsidR="0054660A" w:rsidRPr="00FE02A9">
        <w:rPr>
          <w:i/>
        </w:rPr>
        <w:t xml:space="preserve"> net.sf.restfulobjects.server.jetty.JettyServerListenerInstaller --type server_exploration</w:t>
      </w:r>
    </w:p>
    <w:p w:rsidR="0054660A" w:rsidRDefault="0054660A" w:rsidP="007B4344">
      <w:r>
        <w:t xml:space="preserve">This will run Naked Objects in (server-side) exploration mode, meaning no authentication is performed, using an in-memory object store.  </w:t>
      </w:r>
    </w:p>
    <w:p w:rsidR="0054660A" w:rsidRDefault="0054660A" w:rsidP="007B4344"/>
    <w:p w:rsidR="0054660A" w:rsidRDefault="0054660A" w:rsidP="007B4344">
      <w:r>
        <w:t>It is also possible to run in prototype mode (requiring authentication, but still with an in-memory object store), or to run in regular “production” mode.  The table below summarizes the options:</w:t>
      </w:r>
    </w:p>
    <w:p w:rsidR="0054660A" w:rsidRDefault="0054660A" w:rsidP="0054660A">
      <w:pPr>
        <w:pStyle w:val="Caption"/>
        <w:keepNext/>
      </w:pPr>
      <w:r>
        <w:t xml:space="preserve">Table </w:t>
      </w:r>
      <w:fldSimple w:instr=" SEQ Table \* ARABIC ">
        <w:r w:rsidR="00FC3BF1">
          <w:rPr>
            <w:noProof/>
          </w:rPr>
          <w:t>1</w:t>
        </w:r>
      </w:fldSimple>
      <w:r>
        <w:t>: Type options</w:t>
      </w:r>
    </w:p>
    <w:tbl>
      <w:tblPr>
        <w:tblStyle w:val="LightList-Accent11"/>
        <w:tblW w:w="0" w:type="auto"/>
        <w:tblLook w:val="04A0"/>
      </w:tblPr>
      <w:tblGrid>
        <w:gridCol w:w="1832"/>
        <w:gridCol w:w="1909"/>
        <w:gridCol w:w="1896"/>
        <w:gridCol w:w="2976"/>
      </w:tblGrid>
      <w:tr w:rsidR="002D1A7B" w:rsidTr="0038356E">
        <w:trPr>
          <w:cnfStyle w:val="100000000000"/>
        </w:trPr>
        <w:tc>
          <w:tcPr>
            <w:cnfStyle w:val="001000000000"/>
            <w:tcW w:w="1832" w:type="dxa"/>
          </w:tcPr>
          <w:p w:rsidR="002D1A7B" w:rsidRDefault="002D1A7B" w:rsidP="007B4344">
            <w:r>
              <w:t>Type</w:t>
            </w:r>
          </w:p>
        </w:tc>
        <w:tc>
          <w:tcPr>
            <w:tcW w:w="1909" w:type="dxa"/>
          </w:tcPr>
          <w:p w:rsidR="002D1A7B" w:rsidRDefault="002D1A7B" w:rsidP="007B4344">
            <w:pPr>
              <w:cnfStyle w:val="100000000000"/>
            </w:pPr>
            <w:r>
              <w:t>--type</w:t>
            </w:r>
          </w:p>
        </w:tc>
        <w:tc>
          <w:tcPr>
            <w:tcW w:w="1896" w:type="dxa"/>
          </w:tcPr>
          <w:p w:rsidR="002D1A7B" w:rsidRDefault="002D1A7B" w:rsidP="0054660A">
            <w:pPr>
              <w:cnfStyle w:val="100000000000"/>
            </w:pPr>
            <w:r>
              <w:t xml:space="preserve">Object Store </w:t>
            </w:r>
          </w:p>
        </w:tc>
        <w:tc>
          <w:tcPr>
            <w:tcW w:w="2976" w:type="dxa"/>
          </w:tcPr>
          <w:p w:rsidR="002D1A7B" w:rsidRDefault="002D1A7B" w:rsidP="007B4344">
            <w:pPr>
              <w:cnfStyle w:val="100000000000"/>
            </w:pPr>
            <w:r>
              <w:t>Authentication</w:t>
            </w:r>
          </w:p>
        </w:tc>
      </w:tr>
      <w:tr w:rsidR="002D1A7B" w:rsidTr="0038356E">
        <w:trPr>
          <w:cnfStyle w:val="000000100000"/>
        </w:trPr>
        <w:tc>
          <w:tcPr>
            <w:cnfStyle w:val="001000000000"/>
            <w:tcW w:w="1832" w:type="dxa"/>
          </w:tcPr>
          <w:p w:rsidR="002D1A7B" w:rsidRDefault="002D1A7B" w:rsidP="0054660A">
            <w:r>
              <w:t>Exploration</w:t>
            </w:r>
          </w:p>
        </w:tc>
        <w:tc>
          <w:tcPr>
            <w:tcW w:w="1909" w:type="dxa"/>
          </w:tcPr>
          <w:p w:rsidR="002D1A7B" w:rsidRDefault="002D1A7B" w:rsidP="007B4344">
            <w:pPr>
              <w:cnfStyle w:val="000000100000"/>
            </w:pPr>
            <w:r>
              <w:t>server_exploration</w:t>
            </w:r>
          </w:p>
        </w:tc>
        <w:tc>
          <w:tcPr>
            <w:tcW w:w="1896" w:type="dxa"/>
          </w:tcPr>
          <w:p w:rsidR="002D1A7B" w:rsidRDefault="002D1A7B" w:rsidP="007B4344">
            <w:pPr>
              <w:cnfStyle w:val="000000100000"/>
            </w:pPr>
            <w:r>
              <w:t>In-memory</w:t>
            </w:r>
          </w:p>
        </w:tc>
        <w:tc>
          <w:tcPr>
            <w:tcW w:w="2976" w:type="dxa"/>
          </w:tcPr>
          <w:p w:rsidR="002D1A7B" w:rsidRDefault="002D1A7B" w:rsidP="007B4344">
            <w:pPr>
              <w:cnfStyle w:val="000000100000"/>
            </w:pPr>
            <w:r>
              <w:t>No</w:t>
            </w:r>
          </w:p>
        </w:tc>
      </w:tr>
      <w:tr w:rsidR="002D1A7B" w:rsidTr="0038356E">
        <w:tc>
          <w:tcPr>
            <w:cnfStyle w:val="001000000000"/>
            <w:tcW w:w="1832" w:type="dxa"/>
          </w:tcPr>
          <w:p w:rsidR="002D1A7B" w:rsidRDefault="002D1A7B" w:rsidP="007B4344">
            <w:r>
              <w:t>Prototype</w:t>
            </w:r>
          </w:p>
        </w:tc>
        <w:tc>
          <w:tcPr>
            <w:tcW w:w="1909" w:type="dxa"/>
          </w:tcPr>
          <w:p w:rsidR="002D1A7B" w:rsidRDefault="002D1A7B" w:rsidP="007B4344">
            <w:pPr>
              <w:cnfStyle w:val="000000000000"/>
            </w:pPr>
            <w:r>
              <w:t>server_prototype</w:t>
            </w:r>
          </w:p>
        </w:tc>
        <w:tc>
          <w:tcPr>
            <w:tcW w:w="1896" w:type="dxa"/>
          </w:tcPr>
          <w:p w:rsidR="002D1A7B" w:rsidRDefault="002D1A7B" w:rsidP="007B4344">
            <w:pPr>
              <w:cnfStyle w:val="000000000000"/>
            </w:pPr>
            <w:r>
              <w:t>In-memory</w:t>
            </w:r>
          </w:p>
        </w:tc>
        <w:tc>
          <w:tcPr>
            <w:tcW w:w="2976" w:type="dxa"/>
          </w:tcPr>
          <w:p w:rsidR="002D1A7B" w:rsidRDefault="002D1A7B" w:rsidP="002D1A7B">
            <w:pPr>
              <w:cnfStyle w:val="000000000000"/>
            </w:pPr>
            <w:r>
              <w:t>Yes; see config/passwords</w:t>
            </w:r>
          </w:p>
        </w:tc>
      </w:tr>
      <w:tr w:rsidR="002D1A7B" w:rsidTr="0038356E">
        <w:trPr>
          <w:cnfStyle w:val="000000100000"/>
        </w:trPr>
        <w:tc>
          <w:tcPr>
            <w:cnfStyle w:val="001000000000"/>
            <w:tcW w:w="1832" w:type="dxa"/>
          </w:tcPr>
          <w:p w:rsidR="002D1A7B" w:rsidRDefault="002D1A7B" w:rsidP="007B4344">
            <w:r>
              <w:t>Production</w:t>
            </w:r>
          </w:p>
        </w:tc>
        <w:tc>
          <w:tcPr>
            <w:tcW w:w="1909" w:type="dxa"/>
          </w:tcPr>
          <w:p w:rsidR="002D1A7B" w:rsidRDefault="00FE02A9" w:rsidP="007B4344">
            <w:pPr>
              <w:cnfStyle w:val="000000100000"/>
            </w:pPr>
            <w:r>
              <w:t>S</w:t>
            </w:r>
            <w:r w:rsidR="002D1A7B">
              <w:t>erver</w:t>
            </w:r>
          </w:p>
        </w:tc>
        <w:tc>
          <w:tcPr>
            <w:tcW w:w="1896" w:type="dxa"/>
          </w:tcPr>
          <w:p w:rsidR="002D1A7B" w:rsidRDefault="002D1A7B" w:rsidP="002D1A7B">
            <w:pPr>
              <w:cnfStyle w:val="000000100000"/>
            </w:pPr>
            <w:r>
              <w:t xml:space="preserve">XML ; change using </w:t>
            </w:r>
            <w:r w:rsidR="0063022C">
              <w:t>–object-</w:t>
            </w:r>
            <w:r>
              <w:t>persistor</w:t>
            </w:r>
          </w:p>
        </w:tc>
        <w:tc>
          <w:tcPr>
            <w:tcW w:w="2976" w:type="dxa"/>
          </w:tcPr>
          <w:p w:rsidR="002D1A7B" w:rsidRDefault="002D1A7B" w:rsidP="007B4344">
            <w:pPr>
              <w:cnfStyle w:val="000000100000"/>
            </w:pPr>
            <w:r>
              <w:t>Yes; uses config/passwords</w:t>
            </w:r>
          </w:p>
        </w:tc>
      </w:tr>
    </w:tbl>
    <w:p w:rsidR="0038356E" w:rsidRDefault="0038356E" w:rsidP="007B4344"/>
    <w:p w:rsidR="00976E35" w:rsidRDefault="00976E35" w:rsidP="007B4344">
      <w:r>
        <w:t>NB: to run up the DnD (to compare/contrast), the arguments are --type exploration --viewer dnd.</w:t>
      </w:r>
    </w:p>
    <w:p w:rsidR="00976E35" w:rsidRDefault="00976E35" w:rsidP="007B4344"/>
    <w:p w:rsidR="0038356E" w:rsidRDefault="0038356E" w:rsidP="0038356E">
      <w:pPr>
        <w:pStyle w:val="Heading2"/>
      </w:pPr>
      <w:bookmarkStart w:id="12" w:name="_Toc211267228"/>
      <w:r>
        <w:t>Using Restful Objects from a Web Browser</w:t>
      </w:r>
      <w:bookmarkEnd w:id="12"/>
      <w:r w:rsidR="0054660A">
        <w:t xml:space="preserve"> </w:t>
      </w:r>
      <w:r w:rsidR="003751D4">
        <w:tab/>
      </w:r>
    </w:p>
    <w:p w:rsidR="0038356E" w:rsidRDefault="0038356E" w:rsidP="0038356E">
      <w:r>
        <w:t>The representations of the meta-model and domain objects generated by Restful Objects are intended to be consumed by a client-side program.  However (as discussed earlier), because the representations are XHTML plus some Javascript, it is possible to use a Web browser.</w:t>
      </w:r>
    </w:p>
    <w:p w:rsidR="0038356E" w:rsidRDefault="0038356E" w:rsidP="0038356E">
      <w:r>
        <w:t>The representations fall into the following categories:</w:t>
      </w:r>
    </w:p>
    <w:p w:rsidR="00090E5F" w:rsidRDefault="0038356E" w:rsidP="0038356E">
      <w:pPr>
        <w:pStyle w:val="ListParagraph"/>
        <w:numPr>
          <w:ilvl w:val="0"/>
          <w:numId w:val="6"/>
        </w:numPr>
      </w:pPr>
      <w:r>
        <w:t>/services</w:t>
      </w:r>
    </w:p>
    <w:p w:rsidR="0038356E" w:rsidRDefault="0038356E" w:rsidP="00090E5F">
      <w:pPr>
        <w:pStyle w:val="ListParagraph"/>
        <w:ind w:left="750"/>
      </w:pPr>
      <w:r>
        <w:t>all of the registered services (corresponding to icons in the DnD viewer)</w:t>
      </w:r>
    </w:p>
    <w:p w:rsidR="00090E5F" w:rsidRDefault="0038356E" w:rsidP="0038356E">
      <w:pPr>
        <w:pStyle w:val="ListParagraph"/>
        <w:numPr>
          <w:ilvl w:val="0"/>
          <w:numId w:val="6"/>
        </w:numPr>
      </w:pPr>
      <w:r>
        <w:t>/</w:t>
      </w:r>
      <w:r w:rsidR="00090E5F">
        <w:t>object/</w:t>
      </w:r>
      <w:r w:rsidR="00090E5F" w:rsidRPr="00090E5F">
        <w:rPr>
          <w:i/>
        </w:rPr>
        <w:t>encoded_OID</w:t>
      </w:r>
    </w:p>
    <w:p w:rsidR="0038356E" w:rsidRPr="0038356E" w:rsidRDefault="00090E5F" w:rsidP="00090E5F">
      <w:pPr>
        <w:pStyle w:val="ListParagraph"/>
        <w:ind w:left="750"/>
      </w:pPr>
      <w:r>
        <w:t>shows a specific object.  Note that services are singleton objects</w:t>
      </w:r>
    </w:p>
    <w:p w:rsidR="00B940D6" w:rsidRDefault="00B940D6" w:rsidP="0038356E">
      <w:pPr>
        <w:pStyle w:val="ListParagraph"/>
        <w:numPr>
          <w:ilvl w:val="0"/>
          <w:numId w:val="6"/>
        </w:numPr>
      </w:pPr>
      <w:r>
        <w:t>/specs/</w:t>
      </w:r>
    </w:p>
    <w:p w:rsidR="00B940D6" w:rsidRDefault="00B940D6" w:rsidP="00B940D6">
      <w:pPr>
        <w:pStyle w:val="ListParagraph"/>
        <w:ind w:left="750"/>
      </w:pPr>
      <w:r>
        <w:t>lists all known NakedObjectSpecifciations</w:t>
      </w:r>
    </w:p>
    <w:p w:rsidR="00090E5F" w:rsidRPr="00090E5F" w:rsidRDefault="00090E5F" w:rsidP="0038356E">
      <w:pPr>
        <w:pStyle w:val="ListParagraph"/>
        <w:numPr>
          <w:ilvl w:val="0"/>
          <w:numId w:val="6"/>
        </w:numPr>
      </w:pPr>
      <w:r>
        <w:t>/specs/</w:t>
      </w:r>
      <w:r w:rsidRPr="00090E5F">
        <w:rPr>
          <w:i/>
        </w:rPr>
        <w:t>fullyQualifiedClassName</w:t>
      </w:r>
    </w:p>
    <w:p w:rsidR="0038356E" w:rsidRDefault="00090E5F" w:rsidP="00090E5F">
      <w:pPr>
        <w:pStyle w:val="ListParagraph"/>
        <w:ind w:left="750"/>
      </w:pPr>
      <w:r>
        <w:t>shows a specific NakedObjectSpecifciation.</w:t>
      </w:r>
    </w:p>
    <w:p w:rsidR="00B940D6" w:rsidRPr="00090E5F" w:rsidRDefault="00B940D6" w:rsidP="00B940D6">
      <w:pPr>
        <w:pStyle w:val="ListParagraph"/>
        <w:numPr>
          <w:ilvl w:val="0"/>
          <w:numId w:val="6"/>
        </w:numPr>
      </w:pPr>
      <w:r>
        <w:t>/user</w:t>
      </w:r>
    </w:p>
    <w:p w:rsidR="00B940D6" w:rsidRDefault="00B940D6" w:rsidP="00B940D6">
      <w:pPr>
        <w:pStyle w:val="ListParagraph"/>
        <w:ind w:left="750"/>
      </w:pPr>
      <w:r>
        <w:t>shows the currently logged-on user.</w:t>
      </w:r>
    </w:p>
    <w:p w:rsidR="00B940D6" w:rsidRDefault="00B940D6" w:rsidP="00090E5F">
      <w:r>
        <w:t xml:space="preserve">Each </w:t>
      </w:r>
      <w:r w:rsidR="00976E35">
        <w:t>is</w:t>
      </w:r>
      <w:r>
        <w:t xml:space="preserve"> generated by corresponding XxxResource classes.   So for example /services is generated by ServicesResource, /specs by SpecsResource.</w:t>
      </w:r>
      <w:r w:rsidR="00976E35">
        <w:t xml:space="preserve">  Each also supports various subresources.</w:t>
      </w:r>
      <w:r>
        <w:t xml:space="preserve"> </w:t>
      </w:r>
    </w:p>
    <w:p w:rsidR="00B940D6" w:rsidRDefault="00B940D6" w:rsidP="00090E5F">
      <w:r>
        <w:t>If running in server_prototype mode, then the user/password shou</w:t>
      </w:r>
      <w:r w:rsidR="00976E35">
        <w:t>ld be specified as parameters:</w:t>
      </w:r>
    </w:p>
    <w:p w:rsidR="00B940D6" w:rsidRDefault="004C146A" w:rsidP="00B940D6">
      <w:pPr>
        <w:ind w:firstLine="720"/>
      </w:pPr>
      <w:hyperlink r:id="rId14" w:history="1">
        <w:r w:rsidR="00B940D6" w:rsidRPr="00D504B7">
          <w:rPr>
            <w:rStyle w:val="Hyperlink"/>
          </w:rPr>
          <w:t>http://localhost:7070/services?user=rcm&amp;password=pass</w:t>
        </w:r>
      </w:hyperlink>
    </w:p>
    <w:p w:rsidR="00B940D6" w:rsidRDefault="00B940D6" w:rsidP="00B940D6">
      <w:r>
        <w:t>where config/passwords contains:</w:t>
      </w:r>
    </w:p>
    <w:p w:rsidR="00B940D6" w:rsidRDefault="00B940D6" w:rsidP="00B940D6">
      <w:pPr>
        <w:autoSpaceDE w:val="0"/>
        <w:autoSpaceDN w:val="0"/>
        <w:adjustRightInd w:val="0"/>
        <w:spacing w:after="0" w:line="240" w:lineRule="auto"/>
        <w:rPr>
          <w:rFonts w:ascii="Courier New" w:hAnsi="Courier New" w:cs="Courier New"/>
          <w:sz w:val="20"/>
          <w:szCs w:val="20"/>
        </w:rPr>
      </w:pPr>
      <w:r>
        <w:tab/>
      </w:r>
      <w:r>
        <w:rPr>
          <w:rFonts w:ascii="Courier New" w:hAnsi="Courier New" w:cs="Courier New"/>
          <w:sz w:val="20"/>
          <w:szCs w:val="20"/>
        </w:rPr>
        <w:t>fbloggs:pass</w:t>
      </w:r>
    </w:p>
    <w:p w:rsidR="00B940D6" w:rsidRDefault="00B940D6" w:rsidP="00B940D6">
      <w:pPr>
        <w:autoSpaceDE w:val="0"/>
        <w:autoSpaceDN w:val="0"/>
        <w:adjustRightInd w:val="0"/>
        <w:spacing w:after="0" w:line="240" w:lineRule="auto"/>
        <w:ind w:firstLine="720"/>
        <w:rPr>
          <w:rFonts w:ascii="Courier New" w:hAnsi="Courier New" w:cs="Courier New"/>
          <w:sz w:val="20"/>
          <w:szCs w:val="20"/>
        </w:rPr>
      </w:pPr>
      <w:r>
        <w:rPr>
          <w:rFonts w:ascii="Courier New" w:hAnsi="Courier New" w:cs="Courier New"/>
          <w:sz w:val="20"/>
          <w:szCs w:val="20"/>
        </w:rPr>
        <w:t>rcm:pass:role1|role2|role3</w:t>
      </w:r>
    </w:p>
    <w:p w:rsidR="00B940D6" w:rsidRDefault="00B940D6" w:rsidP="00B940D6">
      <w:pPr>
        <w:ind w:firstLine="720"/>
        <w:rPr>
          <w:rFonts w:ascii="Courier New" w:hAnsi="Courier New" w:cs="Courier New"/>
          <w:sz w:val="20"/>
          <w:szCs w:val="20"/>
        </w:rPr>
      </w:pPr>
      <w:r>
        <w:rPr>
          <w:rFonts w:ascii="Courier New" w:hAnsi="Courier New" w:cs="Courier New"/>
          <w:sz w:val="20"/>
          <w:szCs w:val="20"/>
        </w:rPr>
        <w:t>dgs:pass</w:t>
      </w:r>
    </w:p>
    <w:p w:rsidR="00B940D6" w:rsidRDefault="00B940D6" w:rsidP="00B940D6">
      <w:r>
        <w:lastRenderedPageBreak/>
        <w:t>This admittedly isn’t very secure, but it’s something to look at later.  (Would SSL be sufficient, passing the parameters as HTTP headers?)</w:t>
      </w:r>
    </w:p>
    <w:p w:rsidR="00B940D6" w:rsidRDefault="00B940D6" w:rsidP="00B940D6">
      <w:pPr>
        <w:pStyle w:val="Heading2"/>
        <w:pageBreakBefore/>
      </w:pPr>
      <w:bookmarkStart w:id="13" w:name="_Toc211267229"/>
      <w:r>
        <w:lastRenderedPageBreak/>
        <w:t>Walkthrough</w:t>
      </w:r>
      <w:bookmarkEnd w:id="13"/>
    </w:p>
    <w:p w:rsidR="00976E35" w:rsidRDefault="00976E35" w:rsidP="00090E5F">
      <w:r>
        <w:t>(You could also run through this using the DnD viewer).</w:t>
      </w:r>
    </w:p>
    <w:p w:rsidR="00090E5F" w:rsidRDefault="00090E5F" w:rsidP="00090E5F">
      <w:r>
        <w:t>List services:</w:t>
      </w:r>
    </w:p>
    <w:p w:rsidR="00090E5F" w:rsidRDefault="00B940D6" w:rsidP="00090E5F">
      <w:r>
        <w:rPr>
          <w:noProof/>
          <w:lang w:eastAsia="en-GB"/>
        </w:rPr>
        <w:drawing>
          <wp:inline distT="0" distB="0" distL="0" distR="0">
            <wp:extent cx="4800000" cy="3600000"/>
            <wp:effectExtent l="19050" t="0" r="60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4800000" cy="3600000"/>
                    </a:xfrm>
                    <a:prstGeom prst="rect">
                      <a:avLst/>
                    </a:prstGeom>
                    <a:noFill/>
                    <a:ln w="9525">
                      <a:noFill/>
                      <a:miter lim="800000"/>
                      <a:headEnd/>
                      <a:tailEnd/>
                    </a:ln>
                  </pic:spPr>
                </pic:pic>
              </a:graphicData>
            </a:graphic>
          </wp:inline>
        </w:drawing>
      </w:r>
    </w:p>
    <w:p w:rsidR="00090E5F" w:rsidRDefault="00090E5F" w:rsidP="00090E5F">
      <w:r>
        <w:t>Click on Cars link, to bring up the CarRepository service:</w:t>
      </w:r>
    </w:p>
    <w:p w:rsidR="00090E5F" w:rsidRDefault="00B940D6" w:rsidP="00090E5F">
      <w:r>
        <w:rPr>
          <w:noProof/>
          <w:lang w:eastAsia="en-GB"/>
        </w:rPr>
        <w:drawing>
          <wp:inline distT="0" distB="0" distL="0" distR="0">
            <wp:extent cx="4800000" cy="3600000"/>
            <wp:effectExtent l="19050" t="0" r="60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4800000" cy="3600000"/>
                    </a:xfrm>
                    <a:prstGeom prst="rect">
                      <a:avLst/>
                    </a:prstGeom>
                    <a:noFill/>
                    <a:ln w="9525">
                      <a:noFill/>
                      <a:miter lim="800000"/>
                      <a:headEnd/>
                      <a:tailEnd/>
                    </a:ln>
                  </pic:spPr>
                </pic:pic>
              </a:graphicData>
            </a:graphic>
          </wp:inline>
        </w:drawing>
      </w:r>
    </w:p>
    <w:p w:rsidR="00B940D6" w:rsidRDefault="00B940D6" w:rsidP="00090E5F">
      <w:pPr>
        <w:keepNext/>
      </w:pPr>
      <w:r>
        <w:lastRenderedPageBreak/>
        <w:t xml:space="preserve">Click on the Specification link to view the </w:t>
      </w:r>
      <w:r w:rsidR="00197AE3">
        <w:t>structure of CarRepository</w:t>
      </w:r>
      <w:r>
        <w:t>:</w:t>
      </w:r>
    </w:p>
    <w:p w:rsidR="00B940D6" w:rsidRDefault="00B940D6" w:rsidP="00090E5F">
      <w:pPr>
        <w:keepNext/>
      </w:pPr>
      <w:r>
        <w:rPr>
          <w:noProof/>
          <w:lang w:eastAsia="en-GB"/>
        </w:rPr>
        <w:drawing>
          <wp:inline distT="0" distB="0" distL="0" distR="0">
            <wp:extent cx="4812081" cy="3600000"/>
            <wp:effectExtent l="19050" t="0" r="7569" b="0"/>
            <wp:docPr id="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srcRect/>
                    <a:stretch>
                      <a:fillRect/>
                    </a:stretch>
                  </pic:blipFill>
                  <pic:spPr bwMode="auto">
                    <a:xfrm>
                      <a:off x="0" y="0"/>
                      <a:ext cx="4812081" cy="3600000"/>
                    </a:xfrm>
                    <a:prstGeom prst="rect">
                      <a:avLst/>
                    </a:prstGeom>
                    <a:noFill/>
                    <a:ln w="9525">
                      <a:noFill/>
                      <a:miter lim="800000"/>
                      <a:headEnd/>
                      <a:tailEnd/>
                    </a:ln>
                  </pic:spPr>
                </pic:pic>
              </a:graphicData>
            </a:graphic>
          </wp:inline>
        </w:drawing>
      </w:r>
    </w:p>
    <w:p w:rsidR="00197AE3" w:rsidRDefault="00197AE3" w:rsidP="00197AE3">
      <w:pPr>
        <w:keepNext/>
      </w:pPr>
    </w:p>
    <w:p w:rsidR="00090E5F" w:rsidRDefault="00B940D6" w:rsidP="00197AE3">
      <w:pPr>
        <w:keepNext/>
      </w:pPr>
      <w:r>
        <w:t>Navigate back to the CarRepository object</w:t>
      </w:r>
      <w:r w:rsidR="00197AE3">
        <w:t xml:space="preserve">. </w:t>
      </w:r>
      <w:r w:rsidR="00197AE3">
        <w:br/>
      </w:r>
      <w:r w:rsidR="00090E5F">
        <w:t xml:space="preserve">Click on </w:t>
      </w:r>
      <w:r w:rsidR="00197AE3">
        <w:t>the “All” actions Invoke button (this performs a POST):</w:t>
      </w:r>
      <w:r w:rsidR="00197AE3">
        <w:rPr>
          <w:noProof/>
          <w:lang w:eastAsia="en-GB"/>
        </w:rPr>
        <w:drawing>
          <wp:inline distT="0" distB="0" distL="0" distR="0">
            <wp:extent cx="4803909" cy="3600000"/>
            <wp:effectExtent l="19050" t="0" r="0" b="0"/>
            <wp:docPr id="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srcRect/>
                    <a:stretch>
                      <a:fillRect/>
                    </a:stretch>
                  </pic:blipFill>
                  <pic:spPr bwMode="auto">
                    <a:xfrm>
                      <a:off x="0" y="0"/>
                      <a:ext cx="4803909" cy="3600000"/>
                    </a:xfrm>
                    <a:prstGeom prst="rect">
                      <a:avLst/>
                    </a:prstGeom>
                    <a:noFill/>
                    <a:ln w="9525">
                      <a:noFill/>
                      <a:miter lim="800000"/>
                      <a:headEnd/>
                      <a:tailEnd/>
                    </a:ln>
                  </pic:spPr>
                </pic:pic>
              </a:graphicData>
            </a:graphic>
          </wp:inline>
        </w:drawing>
      </w:r>
      <w:r w:rsidR="00197AE3">
        <w:t>p</w:t>
      </w:r>
    </w:p>
    <w:p w:rsidR="00090E5F" w:rsidRDefault="00090E5F" w:rsidP="00197AE3">
      <w:pPr>
        <w:keepNext/>
      </w:pPr>
      <w:r>
        <w:lastRenderedPageBreak/>
        <w:t>Click on “WR 51 SDF” link:</w:t>
      </w:r>
      <w:r w:rsidR="00197AE3">
        <w:rPr>
          <w:noProof/>
          <w:lang w:eastAsia="en-GB"/>
        </w:rPr>
        <w:drawing>
          <wp:inline distT="0" distB="0" distL="0" distR="0">
            <wp:extent cx="4807818" cy="3600000"/>
            <wp:effectExtent l="19050" t="0" r="0" b="0"/>
            <wp:docPr id="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srcRect/>
                    <a:stretch>
                      <a:fillRect/>
                    </a:stretch>
                  </pic:blipFill>
                  <pic:spPr bwMode="auto">
                    <a:xfrm>
                      <a:off x="0" y="0"/>
                      <a:ext cx="4807818" cy="3600000"/>
                    </a:xfrm>
                    <a:prstGeom prst="rect">
                      <a:avLst/>
                    </a:prstGeom>
                    <a:noFill/>
                    <a:ln w="9525">
                      <a:noFill/>
                      <a:miter lim="800000"/>
                      <a:headEnd/>
                      <a:tailEnd/>
                    </a:ln>
                  </pic:spPr>
                </pic:pic>
              </a:graphicData>
            </a:graphic>
          </wp:inline>
        </w:drawing>
      </w:r>
    </w:p>
    <w:p w:rsidR="00197AE3" w:rsidRDefault="00197AE3" w:rsidP="00197AE3">
      <w:pPr>
        <w:keepNext/>
      </w:pPr>
    </w:p>
    <w:p w:rsidR="00197AE3" w:rsidRDefault="00197AE3" w:rsidP="00197AE3">
      <w:pPr>
        <w:keepNext/>
      </w:pPr>
      <w:r>
        <w:t>Click on Specification link to view the structure of the Car class:</w:t>
      </w:r>
      <w:r>
        <w:rPr>
          <w:noProof/>
          <w:lang w:eastAsia="en-GB"/>
        </w:rPr>
        <w:drawing>
          <wp:inline distT="0" distB="0" distL="0" distR="0">
            <wp:extent cx="4796013" cy="3600000"/>
            <wp:effectExtent l="19050" t="0" r="4587"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a:srcRect/>
                    <a:stretch>
                      <a:fillRect/>
                    </a:stretch>
                  </pic:blipFill>
                  <pic:spPr bwMode="auto">
                    <a:xfrm>
                      <a:off x="0" y="0"/>
                      <a:ext cx="4796013" cy="3600000"/>
                    </a:xfrm>
                    <a:prstGeom prst="rect">
                      <a:avLst/>
                    </a:prstGeom>
                    <a:noFill/>
                    <a:ln w="9525">
                      <a:noFill/>
                      <a:miter lim="800000"/>
                      <a:headEnd/>
                      <a:tailEnd/>
                    </a:ln>
                  </pic:spPr>
                </pic:pic>
              </a:graphicData>
            </a:graphic>
          </wp:inline>
        </w:drawing>
      </w:r>
    </w:p>
    <w:p w:rsidR="00197AE3" w:rsidRDefault="00197AE3" w:rsidP="00197AE3">
      <w:pPr>
        <w:keepNext/>
      </w:pPr>
      <w:r>
        <w:lastRenderedPageBreak/>
        <w:t>Navigate back to the “WR 51 SDF” car.</w:t>
      </w:r>
      <w:r>
        <w:br/>
        <w:t>Click on “Mr. Boris Frederikson” (referenced as the owning customer):</w:t>
      </w:r>
      <w:r>
        <w:rPr>
          <w:noProof/>
          <w:lang w:eastAsia="en-GB"/>
        </w:rPr>
        <w:drawing>
          <wp:inline distT="0" distB="0" distL="0" distR="0">
            <wp:extent cx="4808000" cy="3600000"/>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a:srcRect/>
                    <a:stretch>
                      <a:fillRect/>
                    </a:stretch>
                  </pic:blipFill>
                  <pic:spPr bwMode="auto">
                    <a:xfrm>
                      <a:off x="0" y="0"/>
                      <a:ext cx="4808000" cy="3600000"/>
                    </a:xfrm>
                    <a:prstGeom prst="rect">
                      <a:avLst/>
                    </a:prstGeom>
                    <a:noFill/>
                    <a:ln w="9525">
                      <a:noFill/>
                      <a:miter lim="800000"/>
                      <a:headEnd/>
                      <a:tailEnd/>
                    </a:ln>
                  </pic:spPr>
                </pic:pic>
              </a:graphicData>
            </a:graphic>
          </wp:inline>
        </w:drawing>
      </w:r>
    </w:p>
    <w:p w:rsidR="00197AE3" w:rsidRDefault="00197AE3" w:rsidP="00197AE3">
      <w:pPr>
        <w:keepNext/>
      </w:pPr>
    </w:p>
    <w:p w:rsidR="00197AE3" w:rsidRDefault="00197AE3" w:rsidP="00197AE3">
      <w:pPr>
        <w:keepNext/>
      </w:pPr>
      <w:r>
        <w:t>For the “FirstName” property, in the “Modify” column, enter “Bertie”, then hit “Set”.  This calls Javascript to perform a PUT.  If OK (as in this case) then the Javascript then additionally reloads the same resource:</w:t>
      </w:r>
    </w:p>
    <w:p w:rsidR="00197AE3" w:rsidRDefault="00197AE3" w:rsidP="00197AE3">
      <w:pPr>
        <w:keepNext/>
      </w:pPr>
      <w:r>
        <w:rPr>
          <w:noProof/>
          <w:lang w:eastAsia="en-GB"/>
        </w:rPr>
        <w:drawing>
          <wp:inline distT="0" distB="0" distL="0" distR="0">
            <wp:extent cx="4804000" cy="3600000"/>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a:srcRect/>
                    <a:stretch>
                      <a:fillRect/>
                    </a:stretch>
                  </pic:blipFill>
                  <pic:spPr bwMode="auto">
                    <a:xfrm>
                      <a:off x="0" y="0"/>
                      <a:ext cx="4804000" cy="3600000"/>
                    </a:xfrm>
                    <a:prstGeom prst="rect">
                      <a:avLst/>
                    </a:prstGeom>
                    <a:noFill/>
                    <a:ln w="9525">
                      <a:noFill/>
                      <a:miter lim="800000"/>
                      <a:headEnd/>
                      <a:tailEnd/>
                    </a:ln>
                  </pic:spPr>
                </pic:pic>
              </a:graphicData>
            </a:graphic>
          </wp:inline>
        </w:drawing>
      </w:r>
    </w:p>
    <w:p w:rsidR="00197AE3" w:rsidRDefault="00197AE3" w:rsidP="00197AE3">
      <w:pPr>
        <w:keepNext/>
      </w:pPr>
      <w:r>
        <w:lastRenderedPageBreak/>
        <w:t>For the “FirstName” property, select the “Clear” button.  This calls Javascript to perform a DELETE.  Since this isn’t va</w:t>
      </w:r>
      <w:r w:rsidR="00EB179B">
        <w:t>lid, the DELETE (or it could have been a PUT) returns an error.  The Javascript updates the InvalidReason DOM Id:</w:t>
      </w:r>
    </w:p>
    <w:p w:rsidR="00EB179B" w:rsidRDefault="00EB179B" w:rsidP="00197AE3">
      <w:pPr>
        <w:keepNext/>
      </w:pPr>
      <w:r>
        <w:rPr>
          <w:noProof/>
          <w:lang w:eastAsia="en-GB"/>
        </w:rPr>
        <w:drawing>
          <wp:inline distT="0" distB="0" distL="0" distR="0">
            <wp:extent cx="4803922" cy="3600000"/>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a:srcRect/>
                    <a:stretch>
                      <a:fillRect/>
                    </a:stretch>
                  </pic:blipFill>
                  <pic:spPr bwMode="auto">
                    <a:xfrm>
                      <a:off x="0" y="0"/>
                      <a:ext cx="4803922" cy="3600000"/>
                    </a:xfrm>
                    <a:prstGeom prst="rect">
                      <a:avLst/>
                    </a:prstGeom>
                    <a:noFill/>
                    <a:ln w="9525">
                      <a:noFill/>
                      <a:miter lim="800000"/>
                      <a:headEnd/>
                      <a:tailEnd/>
                    </a:ln>
                  </pic:spPr>
                </pic:pic>
              </a:graphicData>
            </a:graphic>
          </wp:inline>
        </w:drawing>
      </w:r>
    </w:p>
    <w:p w:rsidR="00976E35" w:rsidRDefault="00976E35" w:rsidP="00197AE3">
      <w:pPr>
        <w:keepNext/>
      </w:pPr>
    </w:p>
    <w:p w:rsidR="00EB179B" w:rsidRDefault="00EB179B" w:rsidP="00197AE3">
      <w:pPr>
        <w:keepNext/>
      </w:pPr>
      <w:r>
        <w:t>Scroll down to the customer’s “cars” collection ...</w:t>
      </w:r>
    </w:p>
    <w:p w:rsidR="00EB179B" w:rsidRDefault="00EB179B" w:rsidP="00197AE3">
      <w:pPr>
        <w:keepNext/>
      </w:pPr>
      <w:r>
        <w:rPr>
          <w:noProof/>
          <w:lang w:eastAsia="en-GB"/>
        </w:rPr>
        <w:drawing>
          <wp:inline distT="0" distB="0" distL="0" distR="0">
            <wp:extent cx="4803922" cy="3600000"/>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a:srcRect/>
                    <a:stretch>
                      <a:fillRect/>
                    </a:stretch>
                  </pic:blipFill>
                  <pic:spPr bwMode="auto">
                    <a:xfrm>
                      <a:off x="0" y="0"/>
                      <a:ext cx="4803922" cy="3600000"/>
                    </a:xfrm>
                    <a:prstGeom prst="rect">
                      <a:avLst/>
                    </a:prstGeom>
                    <a:noFill/>
                    <a:ln w="9525">
                      <a:noFill/>
                      <a:miter lim="800000"/>
                      <a:headEnd/>
                      <a:tailEnd/>
                    </a:ln>
                  </pic:spPr>
                </pic:pic>
              </a:graphicData>
            </a:graphic>
          </wp:inline>
        </w:drawing>
      </w:r>
    </w:p>
    <w:p w:rsidR="00EB179B" w:rsidRDefault="00EB179B" w:rsidP="00197AE3">
      <w:pPr>
        <w:keepNext/>
      </w:pPr>
      <w:r>
        <w:lastRenderedPageBreak/>
        <w:t>... and click to view the Cars in this collection:</w:t>
      </w:r>
      <w:r>
        <w:rPr>
          <w:noProof/>
          <w:lang w:eastAsia="en-GB"/>
        </w:rPr>
        <w:drawing>
          <wp:inline distT="0" distB="0" distL="0" distR="0">
            <wp:extent cx="4812040" cy="3600000"/>
            <wp:effectExtent l="19050" t="0" r="761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5"/>
                    <a:srcRect/>
                    <a:stretch>
                      <a:fillRect/>
                    </a:stretch>
                  </pic:blipFill>
                  <pic:spPr bwMode="auto">
                    <a:xfrm>
                      <a:off x="0" y="0"/>
                      <a:ext cx="4812040" cy="3600000"/>
                    </a:xfrm>
                    <a:prstGeom prst="rect">
                      <a:avLst/>
                    </a:prstGeom>
                    <a:noFill/>
                    <a:ln w="9525">
                      <a:noFill/>
                      <a:miter lim="800000"/>
                      <a:headEnd/>
                      <a:tailEnd/>
                    </a:ln>
                  </pic:spPr>
                </pic:pic>
              </a:graphicData>
            </a:graphic>
          </wp:inline>
        </w:drawing>
      </w:r>
    </w:p>
    <w:p w:rsidR="00EB179B" w:rsidRDefault="00EB179B" w:rsidP="00197AE3">
      <w:pPr>
        <w:keepNext/>
      </w:pPr>
      <w:r>
        <w:t>Copy the “OID Encoded” string into the clipboard.</w:t>
      </w:r>
    </w:p>
    <w:p w:rsidR="00EB179B" w:rsidRDefault="00EB179B" w:rsidP="00197AE3">
      <w:pPr>
        <w:keepNext/>
      </w:pPr>
    </w:p>
    <w:p w:rsidR="00EB179B" w:rsidRDefault="00EB179B" w:rsidP="00197AE3">
      <w:pPr>
        <w:keepNext/>
      </w:pPr>
      <w:r>
        <w:t>Now, navigate back to the /services resource, and click on Customers, then Invoke All():</w:t>
      </w:r>
    </w:p>
    <w:p w:rsidR="00EB179B" w:rsidRDefault="00EB179B" w:rsidP="00197AE3">
      <w:pPr>
        <w:keepNext/>
      </w:pPr>
      <w:r>
        <w:rPr>
          <w:noProof/>
          <w:lang w:eastAsia="en-GB"/>
        </w:rPr>
        <w:drawing>
          <wp:inline distT="0" distB="0" distL="0" distR="0">
            <wp:extent cx="4811960" cy="3600000"/>
            <wp:effectExtent l="19050" t="0" r="769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a:srcRect/>
                    <a:stretch>
                      <a:fillRect/>
                    </a:stretch>
                  </pic:blipFill>
                  <pic:spPr bwMode="auto">
                    <a:xfrm>
                      <a:off x="0" y="0"/>
                      <a:ext cx="4811960" cy="3600000"/>
                    </a:xfrm>
                    <a:prstGeom prst="rect">
                      <a:avLst/>
                    </a:prstGeom>
                    <a:noFill/>
                    <a:ln w="9525">
                      <a:noFill/>
                      <a:miter lim="800000"/>
                      <a:headEnd/>
                      <a:tailEnd/>
                    </a:ln>
                  </pic:spPr>
                </pic:pic>
              </a:graphicData>
            </a:graphic>
          </wp:inline>
        </w:drawing>
      </w:r>
    </w:p>
    <w:p w:rsidR="00EB179B" w:rsidRDefault="00EB179B" w:rsidP="00197AE3">
      <w:pPr>
        <w:keepNext/>
      </w:pPr>
      <w:r>
        <w:lastRenderedPageBreak/>
        <w:t>Select “Mr Joe Bloggs”:</w:t>
      </w:r>
      <w:r>
        <w:br/>
      </w:r>
      <w:r>
        <w:rPr>
          <w:noProof/>
          <w:lang w:eastAsia="en-GB"/>
        </w:rPr>
        <w:drawing>
          <wp:inline distT="0" distB="0" distL="0" distR="0">
            <wp:extent cx="4803922" cy="3600000"/>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7"/>
                    <a:srcRect/>
                    <a:stretch>
                      <a:fillRect/>
                    </a:stretch>
                  </pic:blipFill>
                  <pic:spPr bwMode="auto">
                    <a:xfrm>
                      <a:off x="0" y="0"/>
                      <a:ext cx="4803922" cy="3600000"/>
                    </a:xfrm>
                    <a:prstGeom prst="rect">
                      <a:avLst/>
                    </a:prstGeom>
                    <a:noFill/>
                    <a:ln w="9525">
                      <a:noFill/>
                      <a:miter lim="800000"/>
                      <a:headEnd/>
                      <a:tailEnd/>
                    </a:ln>
                  </pic:spPr>
                </pic:pic>
              </a:graphicData>
            </a:graphic>
          </wp:inline>
        </w:drawing>
      </w:r>
    </w:p>
    <w:p w:rsidR="00EB179B" w:rsidRDefault="00EB179B" w:rsidP="00197AE3">
      <w:pPr>
        <w:keepNext/>
      </w:pPr>
    </w:p>
    <w:p w:rsidR="00976E35" w:rsidRDefault="00EB179B" w:rsidP="00197AE3">
      <w:pPr>
        <w:keepNext/>
      </w:pPr>
      <w:r>
        <w:t xml:space="preserve">Scroll down to his cars collection, and </w:t>
      </w:r>
      <w:r w:rsidR="00976E35">
        <w:t>click the link.  Confirm there are two cars:</w:t>
      </w:r>
    </w:p>
    <w:p w:rsidR="00976E35" w:rsidRDefault="00976E35" w:rsidP="00197AE3">
      <w:pPr>
        <w:keepNext/>
      </w:pPr>
      <w:r>
        <w:rPr>
          <w:noProof/>
          <w:lang w:eastAsia="en-GB"/>
        </w:rPr>
        <w:drawing>
          <wp:inline distT="0" distB="0" distL="0" distR="0">
            <wp:extent cx="4810667" cy="3600000"/>
            <wp:effectExtent l="19050" t="0" r="8983"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8"/>
                    <a:srcRect/>
                    <a:stretch>
                      <a:fillRect/>
                    </a:stretch>
                  </pic:blipFill>
                  <pic:spPr bwMode="auto">
                    <a:xfrm>
                      <a:off x="0" y="0"/>
                      <a:ext cx="4810667" cy="3600000"/>
                    </a:xfrm>
                    <a:prstGeom prst="rect">
                      <a:avLst/>
                    </a:prstGeom>
                    <a:noFill/>
                    <a:ln w="9525">
                      <a:noFill/>
                      <a:miter lim="800000"/>
                      <a:headEnd/>
                      <a:tailEnd/>
                    </a:ln>
                  </pic:spPr>
                </pic:pic>
              </a:graphicData>
            </a:graphic>
          </wp:inline>
        </w:drawing>
      </w:r>
    </w:p>
    <w:p w:rsidR="00EB179B" w:rsidRDefault="00976E35" w:rsidP="00197AE3">
      <w:pPr>
        <w:keepNext/>
      </w:pPr>
      <w:r>
        <w:lastRenderedPageBreak/>
        <w:t>Navigate back to the customer.</w:t>
      </w:r>
      <w:r>
        <w:br/>
        <w:t xml:space="preserve">Scroll down again to the cars collection, and this time </w:t>
      </w:r>
      <w:r w:rsidR="00EB179B">
        <w:t>paste the encoded OID of “WR 51 SDF” into the addTo form.  This performs a PUT, and then reloads the resource.</w:t>
      </w:r>
    </w:p>
    <w:p w:rsidR="00EB179B" w:rsidRDefault="00EB179B" w:rsidP="00197AE3">
      <w:pPr>
        <w:keepNext/>
      </w:pPr>
      <w:r>
        <w:rPr>
          <w:noProof/>
          <w:lang w:eastAsia="en-GB"/>
        </w:rPr>
        <w:drawing>
          <wp:inline distT="0" distB="0" distL="0" distR="0">
            <wp:extent cx="4812203" cy="3600000"/>
            <wp:effectExtent l="19050" t="0" r="7447"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9"/>
                    <a:srcRect/>
                    <a:stretch>
                      <a:fillRect/>
                    </a:stretch>
                  </pic:blipFill>
                  <pic:spPr bwMode="auto">
                    <a:xfrm>
                      <a:off x="0" y="0"/>
                      <a:ext cx="4812203" cy="3600000"/>
                    </a:xfrm>
                    <a:prstGeom prst="rect">
                      <a:avLst/>
                    </a:prstGeom>
                    <a:noFill/>
                    <a:ln w="9525">
                      <a:noFill/>
                      <a:miter lim="800000"/>
                      <a:headEnd/>
                      <a:tailEnd/>
                    </a:ln>
                  </pic:spPr>
                </pic:pic>
              </a:graphicData>
            </a:graphic>
          </wp:inline>
        </w:drawing>
      </w:r>
    </w:p>
    <w:p w:rsidR="00976E35" w:rsidRDefault="00976E35" w:rsidP="00197AE3">
      <w:pPr>
        <w:keepNext/>
      </w:pPr>
    </w:p>
    <w:p w:rsidR="00976E35" w:rsidRDefault="00976E35" w:rsidP="00197AE3">
      <w:pPr>
        <w:keepNext/>
      </w:pPr>
      <w:r>
        <w:t>Scroll down to the “cars” collection, and click the link.  There should now be 3 cars in the collection.</w:t>
      </w:r>
    </w:p>
    <w:p w:rsidR="00976E35" w:rsidRDefault="00976E35" w:rsidP="00197AE3">
      <w:pPr>
        <w:keepNext/>
      </w:pPr>
      <w:r>
        <w:rPr>
          <w:noProof/>
          <w:lang w:eastAsia="en-GB"/>
        </w:rPr>
        <w:drawing>
          <wp:inline distT="0" distB="0" distL="0" distR="0">
            <wp:extent cx="4810667" cy="3600000"/>
            <wp:effectExtent l="19050" t="0" r="8983"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0"/>
                    <a:srcRect/>
                    <a:stretch>
                      <a:fillRect/>
                    </a:stretch>
                  </pic:blipFill>
                  <pic:spPr bwMode="auto">
                    <a:xfrm>
                      <a:off x="0" y="0"/>
                      <a:ext cx="4810667" cy="3600000"/>
                    </a:xfrm>
                    <a:prstGeom prst="rect">
                      <a:avLst/>
                    </a:prstGeom>
                    <a:noFill/>
                    <a:ln w="9525">
                      <a:noFill/>
                      <a:miter lim="800000"/>
                      <a:headEnd/>
                      <a:tailEnd/>
                    </a:ln>
                  </pic:spPr>
                </pic:pic>
              </a:graphicData>
            </a:graphic>
          </wp:inline>
        </w:drawing>
      </w:r>
    </w:p>
    <w:p w:rsidR="00470344" w:rsidRDefault="00B80D40" w:rsidP="002D1A7B">
      <w:pPr>
        <w:pStyle w:val="Heading1"/>
        <w:pageBreakBefore/>
      </w:pPr>
      <w:bookmarkStart w:id="14" w:name="_Toc211267230"/>
      <w:r>
        <w:lastRenderedPageBreak/>
        <w:t>Developing in Eclipse</w:t>
      </w:r>
      <w:bookmarkEnd w:id="14"/>
    </w:p>
    <w:p w:rsidR="00B80D40" w:rsidRDefault="00B80D40" w:rsidP="00B80D40">
      <w:pPr>
        <w:pStyle w:val="Heading3"/>
      </w:pPr>
      <w:bookmarkStart w:id="15" w:name="_Toc211267231"/>
      <w:r>
        <w:t>Coding Standards and so on</w:t>
      </w:r>
      <w:bookmarkEnd w:id="15"/>
    </w:p>
    <w:p w:rsidR="002D1A7B" w:rsidRDefault="002D1A7B" w:rsidP="000E3D5A">
      <w:pPr>
        <w:keepNext/>
      </w:pPr>
      <w:r>
        <w:t xml:space="preserve">Restful Objects uses the same code formatting as </w:t>
      </w:r>
      <w:r w:rsidR="00B80D40">
        <w:t>Naked Objects</w:t>
      </w:r>
      <w:r>
        <w:t>.  These are defined in terms of Eclipse config files, in .../framework-trunk/eclipse.</w:t>
      </w:r>
    </w:p>
    <w:p w:rsidR="002D1A7B" w:rsidRDefault="002D1A7B" w:rsidP="000E3D5A">
      <w:pPr>
        <w:keepNext/>
      </w:pPr>
      <w:r>
        <w:t xml:space="preserve">Import </w:t>
      </w:r>
      <w:r w:rsidR="00ED78D8">
        <w:t>the Java formatting using:</w:t>
      </w:r>
    </w:p>
    <w:p w:rsidR="00ED78D8" w:rsidRDefault="00ED78D8" w:rsidP="00ED78D8">
      <w:pPr>
        <w:keepNext/>
        <w:ind w:firstLine="720"/>
      </w:pPr>
      <w:r>
        <w:t>Windows &gt; Preferences &gt; Java &gt; Code Style &gt; Formatter</w:t>
      </w:r>
    </w:p>
    <w:p w:rsidR="00ED78D8" w:rsidRDefault="00ED78D8" w:rsidP="000E3D5A">
      <w:pPr>
        <w:keepNext/>
      </w:pPr>
      <w:r>
        <w:t xml:space="preserve">and specify </w:t>
      </w:r>
    </w:p>
    <w:p w:rsidR="00ED78D8" w:rsidRDefault="00ED78D8" w:rsidP="00ED78D8">
      <w:pPr>
        <w:keepNext/>
        <w:ind w:firstLine="720"/>
      </w:pPr>
      <w:r>
        <w:t>.../framework-trunk/eclipse/java-format.xml</w:t>
      </w:r>
    </w:p>
    <w:p w:rsidR="00ED78D8" w:rsidRDefault="00ED78D8" w:rsidP="000E3D5A">
      <w:pPr>
        <w:keepNext/>
      </w:pPr>
      <w:r>
        <w:t>Import the cleanup profile (which references the Java formatting) using:</w:t>
      </w:r>
    </w:p>
    <w:p w:rsidR="00ED78D8" w:rsidRDefault="00ED78D8" w:rsidP="00ED78D8">
      <w:pPr>
        <w:keepNext/>
        <w:ind w:firstLine="720"/>
      </w:pPr>
      <w:r>
        <w:t>Windows &gt; Preferences &gt; Java &gt; Code Style &gt; Cleanup</w:t>
      </w:r>
    </w:p>
    <w:p w:rsidR="00ED78D8" w:rsidRDefault="00ED78D8" w:rsidP="000E3D5A">
      <w:pPr>
        <w:keepNext/>
      </w:pPr>
      <w:r>
        <w:t>and specify:</w:t>
      </w:r>
    </w:p>
    <w:p w:rsidR="00ED78D8" w:rsidRDefault="00ED78D8" w:rsidP="00ED78D8">
      <w:pPr>
        <w:keepNext/>
        <w:ind w:firstLine="720"/>
      </w:pPr>
      <w:r>
        <w:t>.../framework-trunk/eclipse/nakedobjects-cleanup-profile.xml</w:t>
      </w:r>
    </w:p>
    <w:p w:rsidR="00B80D40" w:rsidRDefault="00ED78D8" w:rsidP="00B80D40">
      <w:pPr>
        <w:keepNext/>
      </w:pPr>
      <w:r>
        <w:t>Currently there are no checkstyle,  FindBugs or PMD checks.</w:t>
      </w:r>
    </w:p>
    <w:p w:rsidR="0018092D" w:rsidRDefault="0018092D" w:rsidP="0018092D">
      <w:pPr>
        <w:pStyle w:val="Heading3"/>
      </w:pPr>
      <w:bookmarkStart w:id="16" w:name="_Toc211267232"/>
      <w:r>
        <w:t>Hints and Tips</w:t>
      </w:r>
      <w:bookmarkEnd w:id="16"/>
    </w:p>
    <w:p w:rsidR="00ED78D8" w:rsidRDefault="00ED78D8" w:rsidP="000E3D5A">
      <w:pPr>
        <w:keepNext/>
      </w:pPr>
      <w:r>
        <w:t xml:space="preserve">When you invoke a build in </w:t>
      </w:r>
      <w:r w:rsidR="000508F9">
        <w:t>Eclipse, m2e</w:t>
      </w:r>
      <w:r>
        <w:t>clipse delegates to the Maven builder.  You can use the Maven console to see the builder do its thing.  Behind the scenes this is just an embedded instance of the Maven runtime, so the output is pretty much the same as running Maven from the command line.</w:t>
      </w:r>
    </w:p>
    <w:p w:rsidR="00ED78D8" w:rsidRDefault="00ED78D8" w:rsidP="00ED78D8">
      <w:pPr>
        <w:keepNext/>
      </w:pPr>
      <w:r>
        <w:t>If you perform a Maven build (mvn clean install) from the command line, then all modules are picked up</w:t>
      </w:r>
      <w:r w:rsidR="000508F9">
        <w:t xml:space="preserve"> from the local repository.  m2e</w:t>
      </w:r>
      <w:r>
        <w:t>clipse sets up the classpath slightly differently so that all Maven modules that are in the workspace are referenced locally, and everything else is picked up from your local repository.  In practice this means that you can develop in Eclipse pretty much the same as before.</w:t>
      </w:r>
    </w:p>
    <w:p w:rsidR="00ED78D8" w:rsidRDefault="00ED78D8" w:rsidP="000E3D5A">
      <w:pPr>
        <w:keepNext/>
      </w:pPr>
      <w:r>
        <w:t xml:space="preserve">It is worthwhile performing builds occasionally using Maven command line; there are sometimes slight differences between the Sun javac and Eclipse’s built-in Java compiler.  If you perform a command-line build and it fails half-way, it’s usually sufficient in Eclipse to do an perform a Project &gt; Clean All followed by a build workdspace.  On occasion I’ve found though that this doesn’t work; M2Eclipse thinks that all class files are up-to-date and doesn’t build anything.  </w:t>
      </w:r>
      <w:r w:rsidR="00C47D4B">
        <w:t xml:space="preserve">To force M2Eclipse to rebuild everything, you can try to File &gt; Refresh, and also Project &gt; Update All Maven Dependencies.  This pretty </w:t>
      </w:r>
      <w:r w:rsidR="000508F9">
        <w:t xml:space="preserve">much </w:t>
      </w:r>
      <w:r w:rsidR="00C47D4B">
        <w:t>almost always does the trick.</w:t>
      </w:r>
    </w:p>
    <w:p w:rsidR="00D576FA" w:rsidRDefault="00D576FA"/>
    <w:sectPr w:rsidR="00D576FA" w:rsidSect="001B2FA7">
      <w:headerReference w:type="default" r:id="rId31"/>
      <w:footerReference w:type="default" r:id="rId32"/>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4634F" w:rsidRDefault="0034634F" w:rsidP="007A28FB">
      <w:pPr>
        <w:spacing w:after="0" w:line="240" w:lineRule="auto"/>
      </w:pPr>
      <w:r>
        <w:separator/>
      </w:r>
    </w:p>
  </w:endnote>
  <w:endnote w:type="continuationSeparator" w:id="1">
    <w:p w:rsidR="0034634F" w:rsidRDefault="0034634F" w:rsidP="007A28F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1896876"/>
      <w:docPartObj>
        <w:docPartGallery w:val="Page Numbers (Bottom of Page)"/>
        <w:docPartUnique/>
      </w:docPartObj>
    </w:sdtPr>
    <w:sdtContent>
      <w:p w:rsidR="00976E35" w:rsidRDefault="00976E35">
        <w:pPr>
          <w:pStyle w:val="Footer"/>
        </w:pPr>
        <w:r>
          <w:t xml:space="preserve">Page | </w:t>
        </w:r>
        <w:fldSimple w:instr=" PAGE   \* MERGEFORMAT ">
          <w:r w:rsidR="006519E9">
            <w:rPr>
              <w:noProof/>
            </w:rPr>
            <w:t>7</w:t>
          </w:r>
        </w:fldSimple>
      </w:p>
    </w:sdtContent>
  </w:sdt>
  <w:p w:rsidR="00976E35" w:rsidRDefault="00976E3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4634F" w:rsidRDefault="0034634F" w:rsidP="007A28FB">
      <w:pPr>
        <w:spacing w:after="0" w:line="240" w:lineRule="auto"/>
      </w:pPr>
      <w:r>
        <w:separator/>
      </w:r>
    </w:p>
  </w:footnote>
  <w:footnote w:type="continuationSeparator" w:id="1">
    <w:p w:rsidR="0034634F" w:rsidRDefault="0034634F" w:rsidP="007A28FB">
      <w:pPr>
        <w:spacing w:after="0" w:line="240" w:lineRule="auto"/>
      </w:pPr>
      <w:r>
        <w:continuationSeparator/>
      </w:r>
    </w:p>
  </w:footnote>
  <w:footnote w:id="2">
    <w:p w:rsidR="002F6196" w:rsidRDefault="002F6196">
      <w:pPr>
        <w:pStyle w:val="FootnoteText"/>
      </w:pPr>
      <w:r>
        <w:rPr>
          <w:rStyle w:val="FootnoteReference"/>
        </w:rPr>
        <w:footnoteRef/>
      </w:r>
      <w:r>
        <w:t xml:space="preserve"> </w:t>
      </w:r>
      <w:hyperlink r:id="rId1" w:history="1">
        <w:r w:rsidRPr="00AD00A9">
          <w:rPr>
            <w:rStyle w:val="Hyperlink"/>
          </w:rPr>
          <w:t>www.nakedobjects.org</w:t>
        </w:r>
      </w:hyperlink>
      <w:r>
        <w:t xml:space="preserve"> </w:t>
      </w:r>
    </w:p>
  </w:footnote>
  <w:footnote w:id="3">
    <w:p w:rsidR="002F6196" w:rsidRDefault="002F6196">
      <w:pPr>
        <w:pStyle w:val="FootnoteText"/>
      </w:pPr>
      <w:r>
        <w:rPr>
          <w:rStyle w:val="FootnoteReference"/>
        </w:rPr>
        <w:footnoteRef/>
      </w:r>
      <w:r>
        <w:t xml:space="preserve"> </w:t>
      </w:r>
      <w:hyperlink r:id="rId2" w:history="1">
        <w:r w:rsidRPr="00AD00A9">
          <w:rPr>
            <w:rStyle w:val="Hyperlink"/>
          </w:rPr>
          <w:t>www.scimpi.org</w:t>
        </w:r>
      </w:hyperlink>
      <w:r>
        <w:t>.  Another sister project of Naked Objects, providing a collection of taglibs to build Naked Objects web applications.</w:t>
      </w:r>
    </w:p>
  </w:footnote>
  <w:footnote w:id="4">
    <w:p w:rsidR="00FE02A9" w:rsidRDefault="00FE02A9">
      <w:pPr>
        <w:pStyle w:val="FootnoteText"/>
      </w:pPr>
      <w:r>
        <w:rPr>
          <w:rStyle w:val="FootnoteReference"/>
        </w:rPr>
        <w:footnoteRef/>
      </w:r>
      <w:r>
        <w:t xml:space="preserve"> </w:t>
      </w:r>
      <w:hyperlink r:id="rId3" w:history="1">
        <w:r w:rsidRPr="006F5A67">
          <w:rPr>
            <w:rStyle w:val="Hyperlink"/>
          </w:rPr>
          <w:t>http://tortoisesvn.tigris.org</w:t>
        </w:r>
      </w:hyperlink>
    </w:p>
  </w:footnote>
  <w:footnote w:id="5">
    <w:p w:rsidR="00FE02A9" w:rsidRDefault="00FE02A9" w:rsidP="00FE02A9">
      <w:pPr>
        <w:pStyle w:val="FootnoteText"/>
      </w:pPr>
      <w:r>
        <w:rPr>
          <w:rStyle w:val="FootnoteReference"/>
        </w:rPr>
        <w:footnoteRef/>
      </w:r>
      <w:r>
        <w:t xml:space="preserve"> </w:t>
      </w:r>
      <w:hyperlink r:id="rId4" w:history="1">
        <w:r w:rsidRPr="006F5A67">
          <w:rPr>
            <w:rStyle w:val="Hyperlink"/>
          </w:rPr>
          <w:t>http://m2eclipse.codehaus.org/</w:t>
        </w:r>
      </w:hyperlink>
      <w:r>
        <w:t xml:space="preserve"> and </w:t>
      </w:r>
      <w:hyperlink r:id="rId5" w:history="1">
        <w:r w:rsidRPr="00707645">
          <w:rPr>
            <w:rStyle w:val="Hyperlink"/>
          </w:rPr>
          <w:t>http://subclipse.tigris.org/</w:t>
        </w:r>
      </w:hyperlink>
    </w:p>
  </w:footnote>
  <w:footnote w:id="6">
    <w:p w:rsidR="0038356E" w:rsidRDefault="0038356E">
      <w:pPr>
        <w:pStyle w:val="FootnoteText"/>
      </w:pPr>
      <w:r>
        <w:rPr>
          <w:rStyle w:val="FootnoteReference"/>
        </w:rPr>
        <w:footnoteRef/>
      </w:r>
      <w:r>
        <w:t xml:space="preserve"> The timeandmoney library is hosted at: </w:t>
      </w:r>
      <w:hyperlink r:id="rId6" w:history="1">
        <w:r w:rsidRPr="00AD00A9">
          <w:rPr>
            <w:rStyle w:val="Hyperlink"/>
          </w:rPr>
          <w:t>http://sourceforge.net/projects/timeandmoney/</w:t>
        </w:r>
      </w:hyperlink>
      <w: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sz w:val="32"/>
        <w:szCs w:val="32"/>
      </w:rPr>
      <w:alias w:val="Title"/>
      <w:id w:val="77738743"/>
      <w:placeholder>
        <w:docPart w:val="B7A90C23D5FC4C648959738871AD9FB7"/>
      </w:placeholder>
      <w:dataBinding w:prefixMappings="xmlns:ns0='http://schemas.openxmlformats.org/package/2006/metadata/core-properties' xmlns:ns1='http://purl.org/dc/elements/1.1/'" w:xpath="/ns0:coreProperties[1]/ns1:title[1]" w:storeItemID="{6C3C8BC8-F283-45AE-878A-BAB7291924A1}"/>
      <w:text/>
    </w:sdtPr>
    <w:sdtContent>
      <w:p w:rsidR="007A28FB" w:rsidRDefault="007A28FB">
        <w:pPr>
          <w:pStyle w:val="Header"/>
          <w:pBdr>
            <w:bottom w:val="thickThinSmallGap" w:sz="24" w:space="1" w:color="622423" w:themeColor="accent2" w:themeShade="7F"/>
          </w:pBdr>
          <w:jc w:val="center"/>
          <w:rPr>
            <w:rFonts w:asciiTheme="majorHAnsi" w:eastAsiaTheme="majorEastAsia" w:hAnsiTheme="majorHAnsi" w:cstheme="majorBidi"/>
            <w:sz w:val="32"/>
            <w:szCs w:val="32"/>
          </w:rPr>
        </w:pPr>
        <w:r>
          <w:rPr>
            <w:rFonts w:asciiTheme="majorHAnsi" w:eastAsiaTheme="majorEastAsia" w:hAnsiTheme="majorHAnsi" w:cstheme="majorBidi"/>
            <w:sz w:val="32"/>
            <w:szCs w:val="32"/>
          </w:rPr>
          <w:t>Restful Objects</w:t>
        </w:r>
        <w:r w:rsidR="006204B2">
          <w:rPr>
            <w:rFonts w:asciiTheme="majorHAnsi" w:eastAsiaTheme="majorEastAsia" w:hAnsiTheme="majorHAnsi" w:cstheme="majorBidi"/>
            <w:sz w:val="32"/>
            <w:szCs w:val="32"/>
          </w:rPr>
          <w:t xml:space="preserve"> Developer’s Guide</w:t>
        </w:r>
      </w:p>
    </w:sdtContent>
  </w:sdt>
  <w:p w:rsidR="007A28FB" w:rsidRDefault="007A28F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6811B0"/>
    <w:multiLevelType w:val="hybridMultilevel"/>
    <w:tmpl w:val="823E01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E6C454A"/>
    <w:multiLevelType w:val="hybridMultilevel"/>
    <w:tmpl w:val="CFAA44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21D10049"/>
    <w:multiLevelType w:val="hybridMultilevel"/>
    <w:tmpl w:val="37C4D118"/>
    <w:lvl w:ilvl="0" w:tplc="08090001">
      <w:start w:val="1"/>
      <w:numFmt w:val="bullet"/>
      <w:lvlText w:val=""/>
      <w:lvlJc w:val="left"/>
      <w:pPr>
        <w:ind w:left="750" w:hanging="360"/>
      </w:pPr>
      <w:rPr>
        <w:rFonts w:ascii="Symbol" w:hAnsi="Symbol" w:hint="default"/>
      </w:rPr>
    </w:lvl>
    <w:lvl w:ilvl="1" w:tplc="08090003" w:tentative="1">
      <w:start w:val="1"/>
      <w:numFmt w:val="bullet"/>
      <w:lvlText w:val="o"/>
      <w:lvlJc w:val="left"/>
      <w:pPr>
        <w:ind w:left="1470" w:hanging="360"/>
      </w:pPr>
      <w:rPr>
        <w:rFonts w:ascii="Courier New" w:hAnsi="Courier New" w:cs="Courier New" w:hint="default"/>
      </w:rPr>
    </w:lvl>
    <w:lvl w:ilvl="2" w:tplc="08090005" w:tentative="1">
      <w:start w:val="1"/>
      <w:numFmt w:val="bullet"/>
      <w:lvlText w:val=""/>
      <w:lvlJc w:val="left"/>
      <w:pPr>
        <w:ind w:left="2190" w:hanging="360"/>
      </w:pPr>
      <w:rPr>
        <w:rFonts w:ascii="Wingdings" w:hAnsi="Wingdings" w:hint="default"/>
      </w:rPr>
    </w:lvl>
    <w:lvl w:ilvl="3" w:tplc="08090001" w:tentative="1">
      <w:start w:val="1"/>
      <w:numFmt w:val="bullet"/>
      <w:lvlText w:val=""/>
      <w:lvlJc w:val="left"/>
      <w:pPr>
        <w:ind w:left="2910" w:hanging="360"/>
      </w:pPr>
      <w:rPr>
        <w:rFonts w:ascii="Symbol" w:hAnsi="Symbol" w:hint="default"/>
      </w:rPr>
    </w:lvl>
    <w:lvl w:ilvl="4" w:tplc="08090003" w:tentative="1">
      <w:start w:val="1"/>
      <w:numFmt w:val="bullet"/>
      <w:lvlText w:val="o"/>
      <w:lvlJc w:val="left"/>
      <w:pPr>
        <w:ind w:left="3630" w:hanging="360"/>
      </w:pPr>
      <w:rPr>
        <w:rFonts w:ascii="Courier New" w:hAnsi="Courier New" w:cs="Courier New" w:hint="default"/>
      </w:rPr>
    </w:lvl>
    <w:lvl w:ilvl="5" w:tplc="08090005" w:tentative="1">
      <w:start w:val="1"/>
      <w:numFmt w:val="bullet"/>
      <w:lvlText w:val=""/>
      <w:lvlJc w:val="left"/>
      <w:pPr>
        <w:ind w:left="4350" w:hanging="360"/>
      </w:pPr>
      <w:rPr>
        <w:rFonts w:ascii="Wingdings" w:hAnsi="Wingdings" w:hint="default"/>
      </w:rPr>
    </w:lvl>
    <w:lvl w:ilvl="6" w:tplc="08090001" w:tentative="1">
      <w:start w:val="1"/>
      <w:numFmt w:val="bullet"/>
      <w:lvlText w:val=""/>
      <w:lvlJc w:val="left"/>
      <w:pPr>
        <w:ind w:left="5070" w:hanging="360"/>
      </w:pPr>
      <w:rPr>
        <w:rFonts w:ascii="Symbol" w:hAnsi="Symbol" w:hint="default"/>
      </w:rPr>
    </w:lvl>
    <w:lvl w:ilvl="7" w:tplc="08090003" w:tentative="1">
      <w:start w:val="1"/>
      <w:numFmt w:val="bullet"/>
      <w:lvlText w:val="o"/>
      <w:lvlJc w:val="left"/>
      <w:pPr>
        <w:ind w:left="5790" w:hanging="360"/>
      </w:pPr>
      <w:rPr>
        <w:rFonts w:ascii="Courier New" w:hAnsi="Courier New" w:cs="Courier New" w:hint="default"/>
      </w:rPr>
    </w:lvl>
    <w:lvl w:ilvl="8" w:tplc="08090005" w:tentative="1">
      <w:start w:val="1"/>
      <w:numFmt w:val="bullet"/>
      <w:lvlText w:val=""/>
      <w:lvlJc w:val="left"/>
      <w:pPr>
        <w:ind w:left="6510" w:hanging="360"/>
      </w:pPr>
      <w:rPr>
        <w:rFonts w:ascii="Wingdings" w:hAnsi="Wingdings" w:hint="default"/>
      </w:rPr>
    </w:lvl>
  </w:abstractNum>
  <w:abstractNum w:abstractNumId="3">
    <w:nsid w:val="464E5574"/>
    <w:multiLevelType w:val="hybridMultilevel"/>
    <w:tmpl w:val="349235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6AB14DB7"/>
    <w:multiLevelType w:val="hybridMultilevel"/>
    <w:tmpl w:val="1BD2C4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75033EF6"/>
    <w:multiLevelType w:val="hybridMultilevel"/>
    <w:tmpl w:val="32AA14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4"/>
  </w:num>
  <w:num w:numId="4">
    <w:abstractNumId w:val="3"/>
  </w:num>
  <w:num w:numId="5">
    <w:abstractNumId w:val="1"/>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fullPage" w:percent="76"/>
  <w:defaultTabStop w:val="720"/>
  <w:characterSpacingControl w:val="doNotCompress"/>
  <w:footnotePr>
    <w:footnote w:id="0"/>
    <w:footnote w:id="1"/>
  </w:footnotePr>
  <w:endnotePr>
    <w:endnote w:id="0"/>
    <w:endnote w:id="1"/>
  </w:endnotePr>
  <w:compat/>
  <w:rsids>
    <w:rsidRoot w:val="00D576FA"/>
    <w:rsid w:val="000508F9"/>
    <w:rsid w:val="00090E5F"/>
    <w:rsid w:val="000E3D5A"/>
    <w:rsid w:val="00145E4E"/>
    <w:rsid w:val="0018092D"/>
    <w:rsid w:val="00184848"/>
    <w:rsid w:val="00197AE3"/>
    <w:rsid w:val="001B2FA7"/>
    <w:rsid w:val="001D6852"/>
    <w:rsid w:val="002D1A7B"/>
    <w:rsid w:val="002F5787"/>
    <w:rsid w:val="002F6196"/>
    <w:rsid w:val="0034634F"/>
    <w:rsid w:val="0034649E"/>
    <w:rsid w:val="00367EC0"/>
    <w:rsid w:val="003751D4"/>
    <w:rsid w:val="0038356E"/>
    <w:rsid w:val="003A7792"/>
    <w:rsid w:val="00470344"/>
    <w:rsid w:val="00470EF7"/>
    <w:rsid w:val="004A3C7A"/>
    <w:rsid w:val="004C146A"/>
    <w:rsid w:val="005139CB"/>
    <w:rsid w:val="0054660A"/>
    <w:rsid w:val="005A00BC"/>
    <w:rsid w:val="005B49C4"/>
    <w:rsid w:val="006204B2"/>
    <w:rsid w:val="0063022C"/>
    <w:rsid w:val="006519E9"/>
    <w:rsid w:val="006703CA"/>
    <w:rsid w:val="0069399D"/>
    <w:rsid w:val="006D66B7"/>
    <w:rsid w:val="006E06FB"/>
    <w:rsid w:val="006E465A"/>
    <w:rsid w:val="0072044E"/>
    <w:rsid w:val="007A28FB"/>
    <w:rsid w:val="007B4344"/>
    <w:rsid w:val="007D4B03"/>
    <w:rsid w:val="0082310B"/>
    <w:rsid w:val="008F090B"/>
    <w:rsid w:val="0097398F"/>
    <w:rsid w:val="00976E35"/>
    <w:rsid w:val="009D6EBE"/>
    <w:rsid w:val="00A4582D"/>
    <w:rsid w:val="00AD5828"/>
    <w:rsid w:val="00B80D40"/>
    <w:rsid w:val="00B940D6"/>
    <w:rsid w:val="00BE2DB1"/>
    <w:rsid w:val="00C47D4B"/>
    <w:rsid w:val="00C95D8D"/>
    <w:rsid w:val="00CD1FE0"/>
    <w:rsid w:val="00D576FA"/>
    <w:rsid w:val="00D70C57"/>
    <w:rsid w:val="00E54C7D"/>
    <w:rsid w:val="00E91505"/>
    <w:rsid w:val="00EB179B"/>
    <w:rsid w:val="00ED78D8"/>
    <w:rsid w:val="00FC3BF1"/>
    <w:rsid w:val="00FE02A9"/>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940D6"/>
  </w:style>
  <w:style w:type="paragraph" w:styleId="Heading1">
    <w:name w:val="heading 1"/>
    <w:basedOn w:val="Normal"/>
    <w:next w:val="Normal"/>
    <w:link w:val="Heading1Char"/>
    <w:uiPriority w:val="9"/>
    <w:qFormat/>
    <w:rsid w:val="00AD5828"/>
    <w:pPr>
      <w:keepNext/>
      <w:keepLines/>
      <w:spacing w:before="360" w:after="12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E3D5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18092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ED78D8"/>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D5828"/>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7A28FB"/>
    <w:pPr>
      <w:tabs>
        <w:tab w:val="center" w:pos="4513"/>
        <w:tab w:val="right" w:pos="9026"/>
      </w:tabs>
      <w:spacing w:after="0" w:line="240" w:lineRule="auto"/>
    </w:pPr>
  </w:style>
  <w:style w:type="character" w:customStyle="1" w:styleId="HeaderChar">
    <w:name w:val="Header Char"/>
    <w:basedOn w:val="DefaultParagraphFont"/>
    <w:link w:val="Header"/>
    <w:uiPriority w:val="99"/>
    <w:rsid w:val="007A28FB"/>
  </w:style>
  <w:style w:type="paragraph" w:styleId="Footer">
    <w:name w:val="footer"/>
    <w:basedOn w:val="Normal"/>
    <w:link w:val="FooterChar"/>
    <w:uiPriority w:val="99"/>
    <w:unhideWhenUsed/>
    <w:rsid w:val="007A28FB"/>
    <w:pPr>
      <w:tabs>
        <w:tab w:val="center" w:pos="4513"/>
        <w:tab w:val="right" w:pos="9026"/>
      </w:tabs>
      <w:spacing w:after="0" w:line="240" w:lineRule="auto"/>
    </w:pPr>
  </w:style>
  <w:style w:type="character" w:customStyle="1" w:styleId="FooterChar">
    <w:name w:val="Footer Char"/>
    <w:basedOn w:val="DefaultParagraphFont"/>
    <w:link w:val="Footer"/>
    <w:uiPriority w:val="99"/>
    <w:rsid w:val="007A28FB"/>
  </w:style>
  <w:style w:type="paragraph" w:styleId="BalloonText">
    <w:name w:val="Balloon Text"/>
    <w:basedOn w:val="Normal"/>
    <w:link w:val="BalloonTextChar"/>
    <w:uiPriority w:val="99"/>
    <w:semiHidden/>
    <w:unhideWhenUsed/>
    <w:rsid w:val="007A28F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A28FB"/>
    <w:rPr>
      <w:rFonts w:ascii="Tahoma" w:hAnsi="Tahoma" w:cs="Tahoma"/>
      <w:sz w:val="16"/>
      <w:szCs w:val="16"/>
    </w:rPr>
  </w:style>
  <w:style w:type="character" w:customStyle="1" w:styleId="Heading2Char">
    <w:name w:val="Heading 2 Char"/>
    <w:basedOn w:val="DefaultParagraphFont"/>
    <w:link w:val="Heading2"/>
    <w:uiPriority w:val="9"/>
    <w:semiHidden/>
    <w:rsid w:val="000E3D5A"/>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0E3D5A"/>
    <w:rPr>
      <w:color w:val="0000FF"/>
      <w:u w:val="single"/>
    </w:rPr>
  </w:style>
  <w:style w:type="paragraph" w:styleId="TOC1">
    <w:name w:val="toc 1"/>
    <w:basedOn w:val="Normal"/>
    <w:next w:val="Normal"/>
    <w:autoRedefine/>
    <w:uiPriority w:val="39"/>
    <w:unhideWhenUsed/>
    <w:rsid w:val="000E3D5A"/>
    <w:pPr>
      <w:spacing w:before="60" w:after="60"/>
    </w:pPr>
    <w:rPr>
      <w:rFonts w:ascii="Calibri" w:eastAsia="Calibri" w:hAnsi="Calibri" w:cs="Times New Roman"/>
    </w:rPr>
  </w:style>
  <w:style w:type="paragraph" w:styleId="TOC2">
    <w:name w:val="toc 2"/>
    <w:basedOn w:val="Normal"/>
    <w:next w:val="Normal"/>
    <w:autoRedefine/>
    <w:uiPriority w:val="39"/>
    <w:unhideWhenUsed/>
    <w:rsid w:val="000E3D5A"/>
    <w:pPr>
      <w:spacing w:before="60" w:after="60"/>
      <w:ind w:left="220"/>
    </w:pPr>
    <w:rPr>
      <w:rFonts w:ascii="Calibri" w:eastAsia="Calibri" w:hAnsi="Calibri" w:cs="Times New Roman"/>
    </w:rPr>
  </w:style>
  <w:style w:type="paragraph" w:styleId="FootnoteText">
    <w:name w:val="footnote text"/>
    <w:basedOn w:val="Normal"/>
    <w:link w:val="FootnoteTextChar"/>
    <w:uiPriority w:val="99"/>
    <w:semiHidden/>
    <w:unhideWhenUsed/>
    <w:rsid w:val="002F619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F6196"/>
    <w:rPr>
      <w:sz w:val="20"/>
      <w:szCs w:val="20"/>
    </w:rPr>
  </w:style>
  <w:style w:type="character" w:styleId="FootnoteReference">
    <w:name w:val="footnote reference"/>
    <w:basedOn w:val="DefaultParagraphFont"/>
    <w:uiPriority w:val="99"/>
    <w:semiHidden/>
    <w:unhideWhenUsed/>
    <w:rsid w:val="002F6196"/>
    <w:rPr>
      <w:vertAlign w:val="superscript"/>
    </w:rPr>
  </w:style>
  <w:style w:type="character" w:customStyle="1" w:styleId="Heading3Char">
    <w:name w:val="Heading 3 Char"/>
    <w:basedOn w:val="DefaultParagraphFont"/>
    <w:link w:val="Heading3"/>
    <w:uiPriority w:val="9"/>
    <w:semiHidden/>
    <w:rsid w:val="0018092D"/>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5A00BC"/>
    <w:pPr>
      <w:ind w:left="720"/>
      <w:contextualSpacing/>
    </w:pPr>
  </w:style>
  <w:style w:type="table" w:styleId="TableGrid">
    <w:name w:val="Table Grid"/>
    <w:basedOn w:val="TableNormal"/>
    <w:uiPriority w:val="59"/>
    <w:rsid w:val="0054660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54660A"/>
    <w:pPr>
      <w:spacing w:line="240" w:lineRule="auto"/>
    </w:pPr>
    <w:rPr>
      <w:b/>
      <w:bCs/>
      <w:color w:val="4F81BD" w:themeColor="accent1"/>
      <w:sz w:val="18"/>
      <w:szCs w:val="18"/>
    </w:rPr>
  </w:style>
  <w:style w:type="table" w:customStyle="1" w:styleId="LightShading-Accent11">
    <w:name w:val="Light Shading - Accent 11"/>
    <w:basedOn w:val="TableNormal"/>
    <w:uiPriority w:val="60"/>
    <w:rsid w:val="002D1A7B"/>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3">
    <w:name w:val="Light Shading Accent 3"/>
    <w:basedOn w:val="TableNormal"/>
    <w:uiPriority w:val="60"/>
    <w:rsid w:val="002D1A7B"/>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customStyle="1" w:styleId="Heading4Char">
    <w:name w:val="Heading 4 Char"/>
    <w:basedOn w:val="DefaultParagraphFont"/>
    <w:link w:val="Heading4"/>
    <w:uiPriority w:val="9"/>
    <w:semiHidden/>
    <w:rsid w:val="00ED78D8"/>
    <w:rPr>
      <w:rFonts w:asciiTheme="majorHAnsi" w:eastAsiaTheme="majorEastAsia" w:hAnsiTheme="majorHAnsi" w:cstheme="majorBidi"/>
      <w:b/>
      <w:bCs/>
      <w:i/>
      <w:iCs/>
      <w:color w:val="4F81BD" w:themeColor="accent1"/>
    </w:rPr>
  </w:style>
  <w:style w:type="table" w:customStyle="1" w:styleId="LightList-Accent11">
    <w:name w:val="Light List - Accent 11"/>
    <w:basedOn w:val="TableNormal"/>
    <w:uiPriority w:val="61"/>
    <w:rsid w:val="0038356E"/>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TOC3">
    <w:name w:val="toc 3"/>
    <w:basedOn w:val="Normal"/>
    <w:next w:val="Normal"/>
    <w:autoRedefine/>
    <w:uiPriority w:val="39"/>
    <w:unhideWhenUsed/>
    <w:rsid w:val="00FE02A9"/>
    <w:pPr>
      <w:spacing w:after="100"/>
      <w:ind w:left="440"/>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nakedobjects.svn.sourceforge.net/svnroot/nakedobjects" TargetMode="Externa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nakedobjects.svn.sourceforge.net/svnroot/nakedobjects" TargetMode="External"/><Relationship Id="rId14" Type="http://schemas.openxmlformats.org/officeDocument/2006/relationships/hyperlink" Target="http://localhost:7070/services?user=rcm&amp;password=pass" TargetMode="Externa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tortoisesvn.tigris.org" TargetMode="External"/><Relationship Id="rId2" Type="http://schemas.openxmlformats.org/officeDocument/2006/relationships/hyperlink" Target="http://www.scimpi.org" TargetMode="External"/><Relationship Id="rId1" Type="http://schemas.openxmlformats.org/officeDocument/2006/relationships/hyperlink" Target="http://www.nakedobjects.org" TargetMode="External"/><Relationship Id="rId6" Type="http://schemas.openxmlformats.org/officeDocument/2006/relationships/hyperlink" Target="http://sourceforge.net/projects/timeandmoney/" TargetMode="External"/><Relationship Id="rId5" Type="http://schemas.openxmlformats.org/officeDocument/2006/relationships/hyperlink" Target="http://subclipse.tigris.org/" TargetMode="External"/><Relationship Id="rId4" Type="http://schemas.openxmlformats.org/officeDocument/2006/relationships/hyperlink" Target="http://m2eclipse.codehaus.org/"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B7A90C23D5FC4C648959738871AD9FB7"/>
        <w:category>
          <w:name w:val="General"/>
          <w:gallery w:val="placeholder"/>
        </w:category>
        <w:types>
          <w:type w:val="bbPlcHdr"/>
        </w:types>
        <w:behaviors>
          <w:behavior w:val="content"/>
        </w:behaviors>
        <w:guid w:val="{0821C9F7-DCC6-4188-96EE-00E6CCCB913F}"/>
      </w:docPartPr>
      <w:docPartBody>
        <w:p w:rsidR="00C873E0" w:rsidRDefault="006069F3" w:rsidP="006069F3">
          <w:pPr>
            <w:pStyle w:val="B7A90C23D5FC4C648959738871AD9FB7"/>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6069F3"/>
    <w:rsid w:val="000A4E17"/>
    <w:rsid w:val="006069F3"/>
    <w:rsid w:val="00791B74"/>
    <w:rsid w:val="00883BE1"/>
    <w:rsid w:val="00C873E0"/>
    <w:rsid w:val="00E00C22"/>
    <w:rsid w:val="00E6017A"/>
    <w:rsid w:val="00EB64CE"/>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73E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7A90C23D5FC4C648959738871AD9FB7">
    <w:name w:val="B7A90C23D5FC4C648959738871AD9FB7"/>
    <w:rsid w:val="006069F3"/>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151B84-B179-4D2D-A8A6-07DF124EA1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5630</TotalTime>
  <Pages>1</Pages>
  <Words>2119</Words>
  <Characters>12083</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Restful Objects Developer’s Guide</vt:lpstr>
    </vt:vector>
  </TitlesOfParts>
  <Company>Haywood Associates Ltd.</Company>
  <LinksUpToDate>false</LinksUpToDate>
  <CharactersWithSpaces>14174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Restful Objects Developer’s Guide</dc:title>
  <dc:subject/>
  <dc:creator>Dan Haywood</dc:creator>
  <cp:keywords/>
  <dc:description/>
  <cp:lastModifiedBy>Dan Haywood</cp:lastModifiedBy>
  <cp:revision>18</cp:revision>
  <cp:lastPrinted>2008-10-08T21:12:00Z</cp:lastPrinted>
  <dcterms:created xsi:type="dcterms:W3CDTF">2008-10-05T12:27:00Z</dcterms:created>
  <dcterms:modified xsi:type="dcterms:W3CDTF">2009-05-15T10:19:00Z</dcterms:modified>
</cp:coreProperties>
</file>